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59F96">
      <w:pPr>
        <w:spacing w:before="156" w:beforeLines="50" w:line="1300" w:lineRule="exact"/>
        <w:ind w:left="-210" w:leftChars="-100" w:right="-210" w:rightChars="-100"/>
        <w:jc w:val="center"/>
        <w:rPr>
          <w:rFonts w:eastAsia="华文中宋" w:cs="Times New Roman"/>
          <w:b/>
          <w:bCs/>
          <w:color w:val="FF0000"/>
          <w:spacing w:val="50"/>
          <w:w w:val="60"/>
          <w:sz w:val="132"/>
          <w:szCs w:val="132"/>
        </w:rPr>
      </w:pPr>
      <w:r>
        <w:rPr>
          <w:rFonts w:hint="eastAsia" w:eastAsia="华文中宋" w:cs="华文中宋"/>
          <w:b/>
          <w:bCs/>
          <w:color w:val="FF0000"/>
          <w:spacing w:val="50"/>
          <w:w w:val="60"/>
          <w:sz w:val="132"/>
          <w:szCs w:val="132"/>
        </w:rPr>
        <w:t>苏州市城市管理局文件</w:t>
      </w:r>
    </w:p>
    <w:p w14:paraId="119D105F">
      <w:pPr>
        <w:spacing w:line="380" w:lineRule="exact"/>
        <w:jc w:val="center"/>
        <w:rPr>
          <w:rFonts w:ascii="仿宋_GB2312" w:cs="Times New Roman"/>
        </w:rPr>
      </w:pPr>
    </w:p>
    <w:p w14:paraId="75736272">
      <w:pPr>
        <w:spacing w:line="380" w:lineRule="exact"/>
        <w:jc w:val="center"/>
        <w:rPr>
          <w:rFonts w:ascii="仿宋_GB2312" w:cs="Times New Roman"/>
        </w:rPr>
      </w:pPr>
    </w:p>
    <w:p w14:paraId="4016A196">
      <w:pPr>
        <w:spacing w:line="38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苏城发</w:t>
      </w:r>
      <w:r>
        <w:rPr>
          <w:rFonts w:hint="eastAsia" w:ascii="仿宋_GB2312" w:hAnsi="宋体" w:eastAsia="仿宋_GB2312" w:cs="仿宋_GB2312"/>
          <w:sz w:val="32"/>
          <w:szCs w:val="32"/>
        </w:rPr>
        <w:t>〔</w:t>
      </w:r>
      <w:r>
        <w:rPr>
          <w:rFonts w:ascii="仿宋_GB2312" w:hAnsi="宋体" w:eastAsia="仿宋_GB2312" w:cs="仿宋_GB2312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〕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宋体" w:eastAsia="仿宋_GB2312" w:cs="仿宋_GB2312"/>
          <w:sz w:val="32"/>
          <w:szCs w:val="32"/>
        </w:rPr>
        <w:t>号</w:t>
      </w:r>
    </w:p>
    <w:p w14:paraId="2999CF0B">
      <w:pPr>
        <w:spacing w:line="380" w:lineRule="exact"/>
        <w:jc w:val="center"/>
        <w:rPr>
          <w:rFonts w:ascii="仿宋_GB2312" w:cs="Times New Roman"/>
        </w:rPr>
      </w:pPr>
    </w:p>
    <w:p w14:paraId="210FC26A">
      <w:pPr>
        <w:spacing w:line="380" w:lineRule="exact"/>
        <w:jc w:val="center"/>
        <w:rPr>
          <w:rFonts w:ascii="仿宋_GB2312"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91440</wp:posOffset>
                </wp:positionV>
                <wp:extent cx="5969000" cy="0"/>
                <wp:effectExtent l="0" t="15875" r="12700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7.2pt;height:0pt;width:470pt;z-index:251659264;mso-width-relative:page;mso-height-relative:page;" filled="f" stroked="t" coordsize="21600,21600" o:gfxdata="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8/hN9cAAAAJAQAADwAAAAAAAAABACAAAAAiAAAAZHJzL2Rvd25yZXYueG1sUEsB&#10;AhQAFAAAAAgAh07iQIcXcZn2AQAA5QMAAA4AAAAAAAAAAQAgAAAAJgEAAGRycy9lMm9Eb2MueG1s&#10;UEsFBgAAAAAGAAYAWQEAAI4FAAAAAA=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488D5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 w:val="0"/>
        <w:spacing w:line="540" w:lineRule="exact"/>
        <w:jc w:val="center"/>
        <w:textAlignment w:val="auto"/>
        <w:rPr>
          <w:rFonts w:ascii="方正小标宋简体" w:hAnsi="宋体" w:eastAsia="方正小标宋简体" w:cs="Times New Roman"/>
          <w:sz w:val="44"/>
          <w:szCs w:val="44"/>
        </w:rPr>
      </w:pPr>
    </w:p>
    <w:p w14:paraId="6E1C0E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 w:val="0"/>
        <w:spacing w:line="540" w:lineRule="exact"/>
        <w:jc w:val="center"/>
        <w:textAlignment w:val="auto"/>
        <w:rPr>
          <w:rFonts w:ascii="方正小标宋简体" w:hAnsi="宋体" w:eastAsia="方正小标宋简体" w:cs="Times New Roman"/>
          <w:sz w:val="44"/>
          <w:szCs w:val="44"/>
        </w:rPr>
      </w:pPr>
    </w:p>
    <w:p w14:paraId="3645BE8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jc w:val="center"/>
        <w:textAlignment w:val="auto"/>
        <w:rPr>
          <w:rFonts w:hint="eastAsia" w:ascii="方正小标宋简体" w:hAnsi="Times New Roman" w:eastAsia="方正小标宋简体" w:cs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关于</w:t>
      </w:r>
      <w:bookmarkStart w:id="0" w:name="OLE_LINK4"/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开展重点区域道路扬尘防治工作</w:t>
      </w:r>
      <w:bookmarkEnd w:id="0"/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的通知</w:t>
      </w:r>
    </w:p>
    <w:p w14:paraId="2E3B65B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textAlignment w:val="auto"/>
        <w:rPr>
          <w:rFonts w:ascii="Times New Roman" w:hAnsi="Times New Roman" w:cs="Times New Roman"/>
        </w:rPr>
      </w:pPr>
    </w:p>
    <w:p w14:paraId="1A5CBA0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县级市（区）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城市管理局，姑苏区城市管理委员会、工业园区综合行政执法局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： </w:t>
      </w:r>
    </w:p>
    <w:p w14:paraId="5579609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根据5月23日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研究大气国控点周边</w:t>
      </w:r>
      <w:bookmarkStart w:id="1" w:name="OLE_LINK5"/>
      <w:r>
        <w:rPr>
          <w:rFonts w:hint="eastAsia" w:ascii="Times New Roman" w:hAnsi="Times New Roman" w:eastAsia="仿宋_GB2312" w:cs="Times New Roman"/>
          <w:sz w:val="32"/>
          <w:szCs w:val="32"/>
        </w:rPr>
        <w:t>重点工程项目</w:t>
      </w:r>
      <w:bookmarkEnd w:id="1"/>
      <w:r>
        <w:rPr>
          <w:rFonts w:hint="eastAsia" w:ascii="Times New Roman" w:hAnsi="Times New Roman" w:eastAsia="仿宋_GB2312" w:cs="Times New Roman"/>
          <w:sz w:val="32"/>
          <w:szCs w:val="32"/>
        </w:rPr>
        <w:t>有关事宜</w:t>
      </w:r>
      <w:r>
        <w:rPr>
          <w:rFonts w:ascii="Times New Roman" w:hAnsi="Times New Roman" w:eastAsia="仿宋_GB2312" w:cs="Times New Roman"/>
          <w:sz w:val="32"/>
          <w:szCs w:val="32"/>
        </w:rPr>
        <w:t>会议要求，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全面做好重点区域、重点工程项目周边</w:t>
      </w:r>
      <w:r>
        <w:rPr>
          <w:rFonts w:ascii="Times New Roman" w:hAnsi="Times New Roman" w:eastAsia="仿宋_GB2312" w:cs="Times New Roman"/>
          <w:sz w:val="32"/>
          <w:szCs w:val="32"/>
        </w:rPr>
        <w:t>道路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机械化</w:t>
      </w:r>
      <w:r>
        <w:rPr>
          <w:rFonts w:ascii="Times New Roman" w:hAnsi="Times New Roman" w:eastAsia="仿宋_GB2312" w:cs="Times New Roman"/>
          <w:sz w:val="32"/>
          <w:szCs w:val="32"/>
        </w:rPr>
        <w:t>冲洗保洁与扬尘治理工作，确保路面湿润不起尘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现就有关工作通知如下：</w:t>
      </w:r>
    </w:p>
    <w:p w14:paraId="50BF8A0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eastAsia="黑体" w:cs="Times New Roman"/>
          <w:kern w:val="2"/>
          <w:sz w:val="32"/>
          <w:szCs w:val="32"/>
          <w:lang w:eastAsia="zh-CN"/>
        </w:rPr>
        <w:t>一、强化</w:t>
      </w:r>
      <w:r>
        <w:rPr>
          <w:rFonts w:hint="eastAsia" w:ascii="Times New Roman" w:eastAsia="黑体" w:cs="Times New Roman"/>
          <w:kern w:val="2"/>
          <w:sz w:val="32"/>
          <w:szCs w:val="32"/>
        </w:rPr>
        <w:t>部门协同共治</w:t>
      </w:r>
    </w:p>
    <w:p w14:paraId="77B9735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eastAsia="仿宋_GB2312" w:cs="Times New Roman"/>
          <w:kern w:val="2"/>
          <w:sz w:val="32"/>
          <w:szCs w:val="32"/>
        </w:rPr>
        <w:t>各地要主动作为、强化责任担当，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针对夏季高温即将来临，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要高度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关注国控点等重点区域</w:t>
      </w:r>
      <w:r>
        <w:rPr>
          <w:rFonts w:hint="eastAsia" w:ascii="Times New Roman" w:hAnsi="Times New Roman" w:eastAsia="仿宋_GB2312"/>
          <w:sz w:val="32"/>
          <w:szCs w:val="32"/>
        </w:rPr>
        <w:t>大气环境质量和污染天数，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积极与</w:t>
      </w:r>
      <w:r>
        <w:rPr>
          <w:rFonts w:hint="eastAsia" w:ascii="Times New Roman" w:hAnsi="Times New Roman" w:eastAsia="仿宋_GB2312"/>
          <w:sz w:val="32"/>
          <w:szCs w:val="32"/>
        </w:rPr>
        <w:t>属地生态环境、住建、交通、公安等部门沟通衔接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eastAsia="仿宋_GB2312" w:cs="Times New Roman"/>
          <w:kern w:val="2"/>
          <w:sz w:val="32"/>
          <w:szCs w:val="32"/>
        </w:rPr>
        <w:t>配合住建、交通部门做好施工扬尘污染防治的监督管理，配合公安部门避开拥堵时段进行环卫机械化作业，配合生态环境部门做好协调调度与数据分析，全力以赴</w:t>
      </w:r>
      <w:r>
        <w:rPr>
          <w:rFonts w:hint="eastAsia" w:asci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协同共治，</w:t>
      </w:r>
      <w:r>
        <w:rPr>
          <w:rFonts w:hint="eastAsia" w:ascii="Times New Roman" w:eastAsia="仿宋_GB2312" w:cs="Times New Roman"/>
          <w:kern w:val="2"/>
          <w:sz w:val="32"/>
          <w:szCs w:val="32"/>
        </w:rPr>
        <w:t>最大限度降低扬尘污染。</w:t>
      </w:r>
    </w:p>
    <w:p w14:paraId="185F7F6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加强机械化作业力度</w:t>
      </w:r>
    </w:p>
    <w:p w14:paraId="037A4E9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精准施策，对主要道路周边施工工地、道路扬尘等环境污染问题进行全面排查，高标整改，闭环管理。科学作业，定期实施“洗街降尘”，</w:t>
      </w:r>
      <w:bookmarkStart w:id="2" w:name="OLE_LINK3"/>
      <w:r>
        <w:rPr>
          <w:rFonts w:hint="eastAsia" w:ascii="Times New Roman" w:hAnsi="Times New Roman" w:eastAsia="仿宋_GB2312" w:cs="Times New Roman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地</w:t>
      </w:r>
      <w:r>
        <w:rPr>
          <w:rFonts w:ascii="Times New Roman" w:hAnsi="Times New Roman" w:eastAsia="仿宋_GB2312" w:cs="Times New Roman"/>
          <w:sz w:val="32"/>
          <w:szCs w:val="32"/>
        </w:rPr>
        <w:t>城管环卫部门</w:t>
      </w:r>
      <w:bookmarkEnd w:id="2"/>
      <w:r>
        <w:rPr>
          <w:rFonts w:ascii="Times New Roman" w:hAnsi="Times New Roman" w:eastAsia="仿宋_GB2312" w:cs="Times New Roman"/>
          <w:sz w:val="32"/>
          <w:szCs w:val="32"/>
        </w:rPr>
        <w:t>在现有基础上，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要结合</w:t>
      </w:r>
      <w:r>
        <w:rPr>
          <w:rFonts w:ascii="Times New Roman" w:hAnsi="Times New Roman" w:eastAsia="仿宋_GB2312" w:cs="Times New Roman"/>
          <w:sz w:val="32"/>
          <w:szCs w:val="32"/>
        </w:rPr>
        <w:t>气象和空气情况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详细制定作业方案，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适时</w:t>
      </w:r>
      <w:r>
        <w:rPr>
          <w:rFonts w:ascii="Times New Roman" w:hAnsi="Times New Roman" w:eastAsia="仿宋_GB2312" w:cs="Times New Roman"/>
          <w:sz w:val="32"/>
          <w:szCs w:val="32"/>
        </w:rPr>
        <w:t>增加雾炮与洒水作业频次，加强道路冲洗保洁，全面提高道路洁净度，增加空气湿润度。</w:t>
      </w:r>
    </w:p>
    <w:p w14:paraId="1A4210E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三、强化</w:t>
      </w:r>
      <w:r>
        <w:rPr>
          <w:rFonts w:ascii="Times New Roman" w:hAnsi="Times New Roman" w:eastAsia="黑体" w:cs="Times New Roman"/>
          <w:sz w:val="32"/>
          <w:szCs w:val="32"/>
        </w:rPr>
        <w:t>渣土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运输查</w:t>
      </w:r>
      <w:r>
        <w:rPr>
          <w:rFonts w:ascii="Times New Roman" w:hAnsi="Times New Roman" w:eastAsia="黑体" w:cs="Times New Roman"/>
          <w:sz w:val="32"/>
          <w:szCs w:val="32"/>
        </w:rPr>
        <w:t>处</w:t>
      </w:r>
      <w:bookmarkStart w:id="3" w:name="OLE_LINK2"/>
      <w:bookmarkStart w:id="4" w:name="OLE_LINK1"/>
    </w:p>
    <w:p w14:paraId="7530FE4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地</w:t>
      </w:r>
      <w:r>
        <w:rPr>
          <w:rFonts w:ascii="Times New Roman" w:hAnsi="Times New Roman" w:eastAsia="仿宋_GB2312" w:cs="Times New Roman"/>
          <w:sz w:val="32"/>
          <w:szCs w:val="32"/>
        </w:rPr>
        <w:t>城管执法部门</w:t>
      </w:r>
      <w:bookmarkEnd w:id="3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</w:t>
      </w:r>
      <w:r>
        <w:rPr>
          <w:rFonts w:ascii="Times New Roman" w:hAnsi="Times New Roman" w:eastAsia="仿宋_GB2312" w:cs="Times New Roman"/>
          <w:sz w:val="32"/>
          <w:szCs w:val="32"/>
        </w:rPr>
        <w:t>加大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重点工程项目</w:t>
      </w:r>
      <w:r>
        <w:rPr>
          <w:rFonts w:ascii="Times New Roman" w:hAnsi="Times New Roman" w:eastAsia="仿宋_GB2312" w:cs="Times New Roman"/>
          <w:sz w:val="32"/>
          <w:szCs w:val="32"/>
        </w:rPr>
        <w:t>附近主要道路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特别是渣土车等施工车辆途经道路的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执法</w:t>
      </w:r>
      <w:r>
        <w:rPr>
          <w:rFonts w:ascii="Times New Roman" w:hAnsi="Times New Roman" w:eastAsia="仿宋_GB2312" w:cs="Times New Roman"/>
          <w:sz w:val="32"/>
          <w:szCs w:val="32"/>
        </w:rPr>
        <w:t>力度。以工地周边、建筑垃圾运输沿线、消纳场所为重点设置检查卡口，组织开展“净车”整治专项行动，切实将“顶灯亮、车身洁、密闭运输”标准落实到位，对发现不达标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车辆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及时通报、依法查处</w:t>
      </w:r>
      <w:r>
        <w:rPr>
          <w:rFonts w:ascii="Times New Roman" w:hAnsi="Times New Roman" w:eastAsia="仿宋_GB2312" w:cs="Times New Roman"/>
          <w:sz w:val="32"/>
          <w:szCs w:val="32"/>
        </w:rPr>
        <w:t>，并督促整改，适时开展“回头看”。</w:t>
      </w:r>
      <w:bookmarkEnd w:id="4"/>
    </w:p>
    <w:p w14:paraId="1F22E72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ascii="Times New Roman" w:hAnsi="Times New Roman" w:eastAsia="黑体" w:cs="Times New Roman"/>
          <w:sz w:val="32"/>
          <w:szCs w:val="32"/>
        </w:rPr>
        <w:t>建立快速响应处置机制</w:t>
      </w:r>
    </w:p>
    <w:p w14:paraId="7F0BB21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建立“1（市级城管部门）+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各区</w:t>
      </w:r>
      <w:r>
        <w:rPr>
          <w:rFonts w:ascii="Times New Roman" w:hAnsi="Times New Roman" w:eastAsia="仿宋_GB2312" w:cs="Times New Roman"/>
          <w:sz w:val="32"/>
          <w:szCs w:val="32"/>
        </w:rPr>
        <w:t>城管部门）”信息共享、联管联控机制，打破行政区域界限，齐抓共管。加强监督检查，发现问题及时督办处理，制定快速响应流程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避免问题出现反复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对问题严重、屡教不改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的渣土运输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企业（车辆）</w:t>
      </w:r>
      <w:r>
        <w:rPr>
          <w:rFonts w:ascii="Times New Roman" w:hAnsi="Times New Roman" w:eastAsia="仿宋_GB2312" w:cs="Times New Roman"/>
          <w:sz w:val="32"/>
          <w:szCs w:val="32"/>
        </w:rPr>
        <w:t>通过处罚、媒体曝光、通报等方式严肃处理。</w:t>
      </w:r>
    </w:p>
    <w:p w14:paraId="67153EF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请各区</w:t>
      </w:r>
      <w:r>
        <w:rPr>
          <w:rFonts w:ascii="Times New Roman" w:hAnsi="Times New Roman" w:eastAsia="仿宋_GB2312" w:cs="Times New Roman"/>
          <w:sz w:val="32"/>
          <w:szCs w:val="32"/>
        </w:rPr>
        <w:t>城管环卫部门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将重点区域、重点工程项目周边机械化作业方案（含作业区域图、路线、车辆、作业频次等）反馈至市局，市局将不定期进行抽查检查。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联系人：单宇，电话：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13915540274，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邮箱：shwcjgzx@163.com。</w:t>
      </w:r>
    </w:p>
    <w:p w14:paraId="33293473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textAlignment w:val="auto"/>
      </w:pPr>
    </w:p>
    <w:p w14:paraId="31240B3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</w:p>
    <w:p w14:paraId="41A18F9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BF5A98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苏州市城市管理局</w:t>
      </w:r>
    </w:p>
    <w:p w14:paraId="5B42DA1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2025年5月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78A9BC51">
      <w:pPr>
        <w:pStyle w:val="2"/>
      </w:pPr>
    </w:p>
    <w:p w14:paraId="384A4D51"/>
    <w:p w14:paraId="724F5E96"/>
    <w:p w14:paraId="3755F298"/>
    <w:p w14:paraId="23540B00"/>
    <w:p w14:paraId="25F896A4"/>
    <w:p w14:paraId="70F660B6"/>
    <w:p w14:paraId="75CBBC61"/>
    <w:p w14:paraId="3B3ECD93"/>
    <w:p w14:paraId="7CB37CA1"/>
    <w:p w14:paraId="314C29BD"/>
    <w:p w14:paraId="39625864"/>
    <w:p w14:paraId="6035B0A1"/>
    <w:p w14:paraId="581231AC"/>
    <w:p w14:paraId="77C30FCD"/>
    <w:p w14:paraId="77618756"/>
    <w:p w14:paraId="798EF743"/>
    <w:p w14:paraId="727E23C2"/>
    <w:p w14:paraId="280C9DC4"/>
    <w:p w14:paraId="4C4E5940"/>
    <w:p w14:paraId="0D5765AC"/>
    <w:p w14:paraId="521CF464"/>
    <w:p w14:paraId="33FD03C4"/>
    <w:p w14:paraId="2EB3289C"/>
    <w:p w14:paraId="12A77149"/>
    <w:p w14:paraId="729E8C93"/>
    <w:p w14:paraId="3AD2C62F"/>
    <w:p w14:paraId="29BF64A4"/>
    <w:p w14:paraId="73050824"/>
    <w:p w14:paraId="315010FF"/>
    <w:p w14:paraId="07A20AA0"/>
    <w:p w14:paraId="167474A4"/>
    <w:p w14:paraId="3E412B0B"/>
    <w:p w14:paraId="4E29E9E1"/>
    <w:p w14:paraId="435241A3"/>
    <w:p w14:paraId="4124673D"/>
    <w:p w14:paraId="050E5809"/>
    <w:p w14:paraId="3FBB7691"/>
    <w:p w14:paraId="16D6C2D4"/>
    <w:p w14:paraId="390C9DDE"/>
    <w:p w14:paraId="759FADC4"/>
    <w:p w14:paraId="23B9F77A"/>
    <w:p w14:paraId="7A15C4BA"/>
    <w:p w14:paraId="19D53AC7"/>
    <w:p w14:paraId="31840D6D"/>
    <w:p w14:paraId="2CB16D8B"/>
    <w:p w14:paraId="3584C63F"/>
    <w:p w14:paraId="78062E19"/>
    <w:p w14:paraId="701135DA"/>
    <w:p w14:paraId="4901CF4F"/>
    <w:p w14:paraId="2641C9E8"/>
    <w:p w14:paraId="7BFDED6B"/>
    <w:p w14:paraId="6F5C4894"/>
    <w:p w14:paraId="05A018A3"/>
    <w:p w14:paraId="565B9C23"/>
    <w:p w14:paraId="4471D6F3"/>
    <w:p w14:paraId="392F719C"/>
    <w:p w14:paraId="579F6922"/>
    <w:p w14:paraId="674C903A"/>
    <w:p w14:paraId="5C726809"/>
    <w:p w14:paraId="4FBDD4BD"/>
    <w:p w14:paraId="1B12B474"/>
    <w:p w14:paraId="66A10DC9"/>
    <w:p w14:paraId="31AD4BEF"/>
    <w:tbl>
      <w:tblPr>
        <w:tblStyle w:val="10"/>
        <w:tblpPr w:leftFromText="180" w:rightFromText="180" w:vertAnchor="text" w:horzAnchor="page" w:tblpX="1712" w:tblpY="196"/>
        <w:tblOverlap w:val="never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2768763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tcBorders>
              <w:tl2br w:val="nil"/>
              <w:tr2bl w:val="nil"/>
            </w:tcBorders>
            <w:noWrap w:val="0"/>
            <w:vAlign w:val="top"/>
          </w:tcPr>
          <w:p w14:paraId="08A41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苏州市城市管理局                       2025年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28</w:t>
            </w:r>
            <w:bookmarkStart w:id="5" w:name="_GoBack"/>
            <w:bookmarkEnd w:id="5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日印发</w:t>
            </w:r>
          </w:p>
        </w:tc>
      </w:tr>
    </w:tbl>
    <w:p w14:paraId="37148A4E">
      <w:pPr>
        <w:rPr>
          <w:rFonts w:hint="default" w:asciiTheme="minorAscii" w:hAnsiTheme="minorAscii" w:eastAsiaTheme="minorEastAsia"/>
          <w:vanish/>
          <w:sz w:val="21"/>
        </w:rPr>
      </w:pPr>
    </w:p>
    <w:p w14:paraId="06736578">
      <w:pPr>
        <w:rPr>
          <w:rFonts w:hint="default" w:asciiTheme="minorAscii" w:hAnsiTheme="minorAscii" w:eastAsiaTheme="minorEastAsia"/>
          <w:vanish/>
          <w:sz w:val="21"/>
        </w:rPr>
      </w:pPr>
    </w:p>
    <w:p w14:paraId="0C8F3499">
      <w:pPr>
        <w:spacing w:line="580" w:lineRule="exact"/>
        <w:rPr>
          <w:rFonts w:ascii="Times New Roman" w:hAnsi="Times New Roman" w:eastAsia="仿宋_GB2312" w:cs="Times New Roman"/>
          <w:vanish/>
          <w:sz w:val="21"/>
        </w:rPr>
      </w:pPr>
    </w:p>
    <w:sectPr>
      <w:footerReference r:id="rId3" w:type="default"/>
      <w:pgSz w:w="11906" w:h="16838"/>
      <w:pgMar w:top="2098" w:right="1474" w:bottom="1984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2C71EA-2BFF-4634-9730-A5813214A3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6D26F36-228B-4E13-863E-3261C888FC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8559922-98BE-418F-BDDE-563909D06B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C9ECD22-1FDA-4C41-9D0D-421F76D618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C1BE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2561590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C37CDC">
                          <w:pPr>
                            <w:pStyle w:val="5"/>
                            <w:rPr>
                              <w:rFonts w:ascii="宋体" w:hAnsi="宋体" w:eastAsia="宋体" w:cs="宋体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32"/>
                              <w:szCs w:val="4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1.7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4Is2ZZ2Oqd&#10;5RE6Kubt6hggYKdrFKVXYtAK09Z1ZngZcZz/3HdRj3+D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FmDSx1QAAAAgBAAAPAAAAAAAAAAEAIAAAACIAAABkcnMvZG93bnJldi54bWxQSwECFAAUAAAA&#10;CACHTuJAjNcOfCoCAABVBAAADgAAAAAAAAABACAAAAAk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C37CDC">
                    <w:pPr>
                      <w:pStyle w:val="5"/>
                      <w:rPr>
                        <w:rFonts w:ascii="宋体" w:hAnsi="宋体" w:eastAsia="宋体" w:cs="宋体"/>
                        <w:sz w:val="32"/>
                        <w:szCs w:val="4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32"/>
                        <w:szCs w:val="4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12F78"/>
    <w:rsid w:val="00042E3F"/>
    <w:rsid w:val="002539E8"/>
    <w:rsid w:val="002F0105"/>
    <w:rsid w:val="004E554E"/>
    <w:rsid w:val="00D074CA"/>
    <w:rsid w:val="00E77211"/>
    <w:rsid w:val="0ABF5416"/>
    <w:rsid w:val="0D0572EE"/>
    <w:rsid w:val="1037643B"/>
    <w:rsid w:val="10ED2754"/>
    <w:rsid w:val="13A0669E"/>
    <w:rsid w:val="22A22750"/>
    <w:rsid w:val="24214C13"/>
    <w:rsid w:val="25A22923"/>
    <w:rsid w:val="29FD3457"/>
    <w:rsid w:val="2F5168B6"/>
    <w:rsid w:val="3BEA51EE"/>
    <w:rsid w:val="485F87FD"/>
    <w:rsid w:val="488340A3"/>
    <w:rsid w:val="4D4814B4"/>
    <w:rsid w:val="5DAD189A"/>
    <w:rsid w:val="65401F3B"/>
    <w:rsid w:val="69E0497E"/>
    <w:rsid w:val="6D06056F"/>
    <w:rsid w:val="74171171"/>
    <w:rsid w:val="74612F78"/>
    <w:rsid w:val="77B581F8"/>
    <w:rsid w:val="77DF6E1E"/>
    <w:rsid w:val="7AC74D29"/>
    <w:rsid w:val="7F4334D7"/>
    <w:rsid w:val="7FC7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99"/>
    <w:pPr>
      <w:ind w:left="420" w:left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qFormat/>
    <w:uiPriority w:val="99"/>
    <w:pPr>
      <w:spacing w:after="0" w:line="520" w:lineRule="exact"/>
      <w:ind w:left="0" w:leftChars="0" w:firstLine="40" w:firstLineChars="200"/>
    </w:pPr>
    <w:rPr>
      <w:rFonts w:ascii="仿宋_GB2312" w:hAnsi="仿宋_GB2312" w:eastAsia="仿宋" w:cs="仿宋_GB2312"/>
      <w:sz w:val="32"/>
      <w:szCs w:val="32"/>
    </w:rPr>
  </w:style>
  <w:style w:type="table" w:styleId="10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段"/>
    <w:next w:val="1"/>
    <w:qFormat/>
    <w:uiPriority w:val="99"/>
    <w:pPr>
      <w:autoSpaceDE w:val="0"/>
      <w:autoSpaceDN w:val="0"/>
      <w:ind w:firstLine="200"/>
      <w:jc w:val="both"/>
    </w:pPr>
    <w:rPr>
      <w:rFonts w:ascii="宋体fal" w:hAnsi="Times New Roman" w:eastAsia="宋体fal" w:cs="宋体fal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891</Words>
  <Characters>931</Characters>
  <Lines>6</Lines>
  <Paragraphs>1</Paragraphs>
  <TotalTime>2</TotalTime>
  <ScaleCrop>false</ScaleCrop>
  <LinksUpToDate>false</LinksUpToDate>
  <CharactersWithSpaces>1023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2025-05-26T23:04:00Z</dcterms:created>
  <dc:creator>^_^</dc:creator>
  <cp:lastModifiedBy>ppw</cp:lastModifiedBy>
  <dcterms:modified xsi:type="dcterms:W3CDTF">2025-05-29T05:51:59Z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EE7DADF77E0D4139B75306DEA57A1CA9</vt:lpwstr>
  </property>
  <property fmtid="{D5CDD505-2E9C-101B-9397-08002B2CF9AE}" pid="4" name="KSOTemplateDocerSaveRecord">
    <vt:lpwstr>eyJoZGlkIjoiZTM0MmIwNGU3MGM2NmVhM2ZlZmVjNjZjMzcyY2UxNDUiLCJ1c2VySWQiOiIyNTcyMDc1NDEifQ==</vt:lpwstr>
  </property>
</Properties>
</file>