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879"/>
        <w:gridCol w:w="647"/>
        <w:gridCol w:w="5716"/>
      </w:tblGrid>
      <w:tr w14:paraId="1A7EC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3DC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13D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C3F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799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文件依据</w:t>
            </w:r>
          </w:p>
        </w:tc>
      </w:tr>
      <w:tr w14:paraId="4600B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A50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F57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陈昌标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BB4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AB8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1040C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549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F8B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王晓杰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35F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81C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2992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E10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20F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张海涛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61E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50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1A349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C14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AE7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梁静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1A1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9AF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7C10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D21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32F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胡凤良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964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CBE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1655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1B4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1F12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李银侠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55F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C77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0DDF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BA0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981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段正平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529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2F2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7DB2C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F1C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176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袁爱红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9C3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2BA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13F7F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53C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BF5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彭发根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874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5D4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2F2FF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B57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D32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张友国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0080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9EE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423B9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0D8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7603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王会英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F3E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E4B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3E254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077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488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董钧钧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FC6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E86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658F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C7B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7F3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蒋丽丽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A21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110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6E23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161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F45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胡冬梅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5D3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462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636A9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FF1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D2A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杨正霞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87D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678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43A6E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F1D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96B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邵福元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483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B91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2D5D3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10F3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8E2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夏健峰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D5F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723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73677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F55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9AD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荣玲艳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7BD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512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75831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E42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382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张建民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76A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849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42DEB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96B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6A4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周小青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7D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1BB5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24EE9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4D1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D38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姚敏妍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312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E68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44107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9DA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10C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周晓明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12D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F9F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6E1E6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1924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096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赵焕泽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E12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992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53D0F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41B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3DE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彭正坤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9D9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17F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40B43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E12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ABE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胡佳云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286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B9B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1DA8E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1DB9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082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潘寅峰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DC5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17D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10166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E22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6E1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姚丙根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69F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9EC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tr w14:paraId="5CF74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AEE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9E7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周晓明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CAE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0E8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《企业职工基本养老保险病残津贴暂行办法》</w:t>
            </w:r>
          </w:p>
        </w:tc>
      </w:tr>
      <w:bookmarkEnd w:id="0"/>
    </w:tbl>
    <w:p w14:paraId="063835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C1BED"/>
    <w:rsid w:val="07CD6512"/>
    <w:rsid w:val="2CCB09C2"/>
    <w:rsid w:val="5A1C1BED"/>
    <w:rsid w:val="631962C8"/>
    <w:rsid w:val="6382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741</Words>
  <Characters>900</Characters>
  <Lines>0</Lines>
  <Paragraphs>0</Paragraphs>
  <TotalTime>0</TotalTime>
  <ScaleCrop>false</ScaleCrop>
  <LinksUpToDate>false</LinksUpToDate>
  <CharactersWithSpaces>900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2025-06-13T08:09:00Z</dcterms:created>
  <dc:creator>ARETOP</dc:creator>
  <cp:lastModifiedBy>ARETOP</cp:lastModifiedBy>
  <dcterms:modified xsi:type="dcterms:W3CDTF">2025-06-13T08:10:30Z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3F97321512824DE6A837E4CD479AC7C9_11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