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月份困境儿童生活保障资金分配表（社会散居孤儿、事实无人抚养儿童、重病重残儿童）</w:t>
      </w:r>
    </w:p>
    <w:tbl>
      <w:tblPr>
        <w:tblW w:w="11880" w:type="dxa"/>
        <w:jc w:val="center"/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630"/>
        <w:gridCol w:w="720"/>
        <w:gridCol w:w="855"/>
        <w:gridCol w:w="855"/>
        <w:gridCol w:w="630"/>
        <w:gridCol w:w="630"/>
        <w:gridCol w:w="630"/>
        <w:gridCol w:w="630"/>
        <w:gridCol w:w="630"/>
        <w:gridCol w:w="630"/>
        <w:gridCol w:w="630"/>
        <w:gridCol w:w="765"/>
        <w:gridCol w:w="765"/>
        <w:gridCol w:w="630"/>
        <w:gridCol w:w="720"/>
        <w:gridCol w:w="720"/>
        <w:gridCol w:w="630"/>
        <w:gridCol w:w="630"/>
        <w:gridCol w:w="750"/>
      </w:tblGrid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5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区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   镇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社会散居孤儿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父母监护缺失儿童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父母无力履行监护职责儿童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重残儿童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重病儿童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111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合计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904468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452234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452234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35352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35352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292805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292805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118535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118535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176062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88031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88031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8756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53380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24335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24335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431508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215754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215754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24244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24244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142085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142085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44745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44745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181380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90690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90690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5779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5779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52776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52776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24335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24335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387810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193905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193905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3955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131880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131880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54950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5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73590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36795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36795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10920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7850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7850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304386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152193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152193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28080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28080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83293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83293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40820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40820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5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46638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23319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23319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5989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11835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11835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261595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130797.5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130797.5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13842.5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86350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86350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29045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29045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5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61130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30565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30565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6240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13345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9420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9420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01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630924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315462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315462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4680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16689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16689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200688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200688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91845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91845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510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仿宋_GB2312" w:hAnsi="Times New Roman" w:eastAsia="仿宋_GB2312" w:cs="仿宋_GB2312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3459491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1729745.5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1729745.5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31200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31200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153606.5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153606.5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1372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1081782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1081782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18"/>
                <w:szCs w:val="18"/>
                <w:bdr w:val="none" w:color="auto" w:sz="0" w:space="0"/>
                <w:lang w:val="en-US" w:eastAsia="zh-CN" w:bidi="ar"/>
              </w:rPr>
              <w:t>451375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451375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  <w:r>
        <w:rPr>
          <w:rFonts w:hint="default" w:ascii="Times New Roman" w:hAnsi="Times New Roman" w:eastAsia="宋体" w:cs="Times New Roman"/>
          <w:i w:val="0"/>
          <w:caps w:val="0"/>
          <w:color w:val="333333"/>
          <w:spacing w:val="0"/>
          <w:kern w:val="0"/>
          <w:sz w:val="30"/>
          <w:szCs w:val="30"/>
          <w:lang w:val="en-US" w:eastAsia="zh-CN" w:bidi="ar"/>
        </w:rPr>
        <w:t> 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hint="default" w:ascii="Times New Roman" w:hAnsi="Times New Roman" w:cs="Times New Roman"/>
          <w:i w:val="0"/>
          <w:caps w:val="0"/>
          <w:color w:val="333333"/>
          <w:spacing w:val="0"/>
          <w:sz w:val="21"/>
          <w:szCs w:val="21"/>
        </w:rPr>
      </w:pPr>
      <w:bookmarkStart w:id="0" w:name="_GoBack"/>
      <w:bookmarkEnd w:id="0"/>
      <w:r>
        <w:rPr>
          <w:rFonts w:hint="default" w:ascii="Times New Roman" w:hAnsi="Times New Roman" w:cs="Times New Roman" w:eastAsiaTheme="minorEastAsia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202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6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2</w:t>
      </w: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0"/>
          <w:szCs w:val="30"/>
          <w:bdr w:val="none" w:color="auto" w:sz="0" w:space="0"/>
          <w:lang w:val="en-US" w:eastAsia="zh-CN" w:bidi="ar"/>
        </w:rPr>
        <w:t>月份困境儿童生活保障资金分配表（贫困家庭儿童）</w:t>
      </w:r>
    </w:p>
    <w:tbl>
      <w:tblPr>
        <w:tblW w:w="11880" w:type="dxa"/>
        <w:jc w:val="center"/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997"/>
        <w:gridCol w:w="739"/>
        <w:gridCol w:w="903"/>
        <w:gridCol w:w="903"/>
        <w:gridCol w:w="1224"/>
        <w:gridCol w:w="828"/>
        <w:gridCol w:w="828"/>
        <w:gridCol w:w="1224"/>
        <w:gridCol w:w="795"/>
        <w:gridCol w:w="795"/>
        <w:gridCol w:w="1224"/>
        <w:gridCol w:w="710"/>
        <w:gridCol w:w="710"/>
      </w:tblGrid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总合计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低保家庭儿童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低保边缘家庭儿童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低收入家庭儿童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aps w:val="0"/>
                <w:color w:val="333333"/>
                <w:spacing w:val="0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76793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38396.5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38396.5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13276.5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13276.5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16485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16485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29219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14609.5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14609.5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8635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20788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10394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10394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974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5495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11020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5510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5510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3155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21466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10733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10733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2098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7230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3615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1260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35846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17923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17923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2223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11775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11775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3925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23291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11645.5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11645.5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2139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7151.5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7151.5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2355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61249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30624.5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30624.5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4719.5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10205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10205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70140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35070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35070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3607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15763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78629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39314.5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39314.5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9484.5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9484.5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14130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2"/>
                <w:szCs w:val="22"/>
                <w:bdr w:val="none" w:color="auto" w:sz="0" w:space="0"/>
                <w:lang w:val="en-US" w:eastAsia="zh-CN" w:bidi="ar"/>
              </w:rPr>
              <w:t>15700</w:t>
            </w:r>
          </w:p>
        </w:tc>
      </w:tr>
      <w:tr>
        <w:tblPrEx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333333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435671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217835.5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217835.5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43416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43416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91209.5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91209.5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83210</w:t>
            </w:r>
          </w:p>
        </w:tc>
        <w:tc>
          <w:tcPr>
            <w:tcW w:w="0" w:type="auto"/>
            <w:tcBorders>
              <w:top w:val="single" w:color="000000" w:sz="2" w:space="0"/>
              <w:left w:val="single" w:color="000000" w:sz="2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caps w:val="0"/>
                <w:color w:val="333333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83210</w:t>
            </w:r>
          </w:p>
        </w:tc>
      </w:tr>
    </w:tbl>
    <w:p>
      <w:pPr>
        <w:keepNext w:val="0"/>
        <w:keepLines w:val="0"/>
        <w:widowControl/>
        <w:suppressLineNumbers w:val="0"/>
        <w:jc w:val="left"/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745D4"/>
    <w:rsid w:val="5713443C"/>
    <w:rsid w:val="5A974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2026-02-12T03:11:00Z</dcterms:created>
  <dc:creator>ARETOP</dc:creator>
  <cp:lastModifiedBy>ARETOP</cp:lastModifiedBy>
  <dcterms:modified xsi:type="dcterms:W3CDTF">2026-02-12T03:12:32Z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E0E3E11071744458BFF6D7872C8BF97C_12</vt:lpwstr>
  </property>
</Properties>
</file>