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附件2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苏州市202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上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半年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管网水水质公告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25" w:rightChars="12" w:firstLine="560" w:firstLineChars="200"/>
        <w:jc w:val="left"/>
        <w:rPr>
          <w:rFonts w:hint="default" w:ascii="Times New Roman" w:hAnsi="Times New Roman" w:eastAsia="楷体" w:cs="Times New Roman"/>
          <w:sz w:val="28"/>
        </w:rPr>
      </w:pPr>
    </w:p>
    <w:tbl>
      <w:tblPr>
        <w:tblStyle w:val="5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4342"/>
        <w:gridCol w:w="762"/>
        <w:gridCol w:w="827"/>
        <w:gridCol w:w="141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县级市（区）</w:t>
            </w:r>
          </w:p>
        </w:tc>
        <w:tc>
          <w:tcPr>
            <w:tcW w:w="43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 检 单 位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应检项数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合格项数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合格率（%）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张家港市</w:t>
            </w:r>
          </w:p>
        </w:tc>
        <w:tc>
          <w:tcPr>
            <w:tcW w:w="43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张家港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给排水有限公司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常熟市</w:t>
            </w:r>
          </w:p>
        </w:tc>
        <w:tc>
          <w:tcPr>
            <w:tcW w:w="43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江苏中法水务股份有限公司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</w:t>
            </w:r>
          </w:p>
        </w:tc>
        <w:tc>
          <w:tcPr>
            <w:tcW w:w="43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太仓市自来水有限公司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昆山市</w:t>
            </w:r>
          </w:p>
        </w:tc>
        <w:tc>
          <w:tcPr>
            <w:tcW w:w="43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昆山市自来水集团有限公司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吴江区</w:t>
            </w:r>
          </w:p>
        </w:tc>
        <w:tc>
          <w:tcPr>
            <w:tcW w:w="43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吴江华衍水务有限公司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吴中区</w:t>
            </w:r>
          </w:p>
        </w:tc>
        <w:tc>
          <w:tcPr>
            <w:tcW w:w="43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苏州吴中供水有限公司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吴中区</w:t>
            </w:r>
          </w:p>
        </w:tc>
        <w:tc>
          <w:tcPr>
            <w:tcW w:w="43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苏州太湖国家旅游度假区自来水公司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吴中区</w:t>
            </w:r>
          </w:p>
        </w:tc>
        <w:tc>
          <w:tcPr>
            <w:tcW w:w="43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苏州润纯水务投资有限公司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相城区</w:t>
            </w:r>
          </w:p>
        </w:tc>
        <w:tc>
          <w:tcPr>
            <w:tcW w:w="43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苏州市相城供水有限公司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14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相城区</w:t>
            </w:r>
          </w:p>
        </w:tc>
        <w:tc>
          <w:tcPr>
            <w:tcW w:w="43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苏州高铁苏水水务有限公司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4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姑苏区</w:t>
            </w:r>
          </w:p>
        </w:tc>
        <w:tc>
          <w:tcPr>
            <w:tcW w:w="43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苏州市自来水有限公司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工业园区</w:t>
            </w:r>
          </w:p>
        </w:tc>
        <w:tc>
          <w:tcPr>
            <w:tcW w:w="43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苏州工业园区清源华衍水务有限公司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高新区</w:t>
            </w:r>
          </w:p>
        </w:tc>
        <w:tc>
          <w:tcPr>
            <w:tcW w:w="43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苏州高新区自来水有限公司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25" w:rightChars="12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说明：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25" w:rightChars="12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1、本次监测采样时间为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5月19日、5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，样品类别为管网水（包括管网水、管网末梢水）。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25" w:rightChars="12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2、本次监测采用随机抽样原则，在各供水区域内采集管网水进行检测分析。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25" w:rightChars="12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3、水质监测标准按照《生活饮用水卫生标准》（GB5749-2022）执行。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BA6423-A0FF-4C59-B78E-11E6CAF453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  <w:embedRegular r:id="rId2" w:fontKey="{3C74BC5D-5102-4D16-AB99-B5A5DA9D2ABB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D0C9449-9EAA-4360-8B65-4B9AA4D1EF6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40CFF1A-F7EE-4888-9B5A-C23B5F5ACD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8EA77AC"/>
    <w:rsid w:val="09F624FD"/>
    <w:rsid w:val="0CD45858"/>
    <w:rsid w:val="0D9E6986"/>
    <w:rsid w:val="0DAF009E"/>
    <w:rsid w:val="0F8167F6"/>
    <w:rsid w:val="125308C6"/>
    <w:rsid w:val="12A44E0B"/>
    <w:rsid w:val="1473252B"/>
    <w:rsid w:val="15CB6D55"/>
    <w:rsid w:val="167548C9"/>
    <w:rsid w:val="170B2D8B"/>
    <w:rsid w:val="17920BDE"/>
    <w:rsid w:val="1AA255DC"/>
    <w:rsid w:val="1ABD11EA"/>
    <w:rsid w:val="1B280A3D"/>
    <w:rsid w:val="1C041154"/>
    <w:rsid w:val="1E4C31E1"/>
    <w:rsid w:val="1ED4425A"/>
    <w:rsid w:val="20CA763A"/>
    <w:rsid w:val="227D2CB8"/>
    <w:rsid w:val="22853819"/>
    <w:rsid w:val="231600EF"/>
    <w:rsid w:val="243279D1"/>
    <w:rsid w:val="243C084F"/>
    <w:rsid w:val="258D12AC"/>
    <w:rsid w:val="26D8206F"/>
    <w:rsid w:val="29DA08EE"/>
    <w:rsid w:val="2A5F0DF4"/>
    <w:rsid w:val="2A680B22"/>
    <w:rsid w:val="2DE7182C"/>
    <w:rsid w:val="30064CFF"/>
    <w:rsid w:val="304E5B92"/>
    <w:rsid w:val="308411E9"/>
    <w:rsid w:val="31B61C41"/>
    <w:rsid w:val="323E39E4"/>
    <w:rsid w:val="332826CA"/>
    <w:rsid w:val="33A72EB8"/>
    <w:rsid w:val="340F73E6"/>
    <w:rsid w:val="342F7A89"/>
    <w:rsid w:val="361004D9"/>
    <w:rsid w:val="3630175C"/>
    <w:rsid w:val="379A7753"/>
    <w:rsid w:val="37EB1F18"/>
    <w:rsid w:val="38651CCB"/>
    <w:rsid w:val="396B1563"/>
    <w:rsid w:val="3A712BA9"/>
    <w:rsid w:val="3A821B8E"/>
    <w:rsid w:val="3B7F4E52"/>
    <w:rsid w:val="3C2A4B41"/>
    <w:rsid w:val="3FCD362F"/>
    <w:rsid w:val="424262B6"/>
    <w:rsid w:val="44207F1D"/>
    <w:rsid w:val="44B046BB"/>
    <w:rsid w:val="45486BFC"/>
    <w:rsid w:val="45687BB7"/>
    <w:rsid w:val="457E74A3"/>
    <w:rsid w:val="4582210E"/>
    <w:rsid w:val="47C54534"/>
    <w:rsid w:val="484655F5"/>
    <w:rsid w:val="488C5052"/>
    <w:rsid w:val="4A416401"/>
    <w:rsid w:val="4A7B2CC0"/>
    <w:rsid w:val="4B566AE3"/>
    <w:rsid w:val="4BAD4738"/>
    <w:rsid w:val="4D012C72"/>
    <w:rsid w:val="4DA92202"/>
    <w:rsid w:val="4EA67F10"/>
    <w:rsid w:val="4F786D37"/>
    <w:rsid w:val="4FBC3639"/>
    <w:rsid w:val="503867CE"/>
    <w:rsid w:val="50A53155"/>
    <w:rsid w:val="531240EC"/>
    <w:rsid w:val="53702C09"/>
    <w:rsid w:val="537961D3"/>
    <w:rsid w:val="537D2C02"/>
    <w:rsid w:val="553D1BAE"/>
    <w:rsid w:val="55875411"/>
    <w:rsid w:val="55FD133D"/>
    <w:rsid w:val="56B21D07"/>
    <w:rsid w:val="56B539C6"/>
    <w:rsid w:val="57835EA0"/>
    <w:rsid w:val="58E73667"/>
    <w:rsid w:val="5B97061F"/>
    <w:rsid w:val="5C1178F0"/>
    <w:rsid w:val="5C8005D2"/>
    <w:rsid w:val="5E4A533B"/>
    <w:rsid w:val="5E8C7702"/>
    <w:rsid w:val="5F2E6A0B"/>
    <w:rsid w:val="61171753"/>
    <w:rsid w:val="614918DA"/>
    <w:rsid w:val="62CA07F9"/>
    <w:rsid w:val="62F67840"/>
    <w:rsid w:val="636429FB"/>
    <w:rsid w:val="65181CEF"/>
    <w:rsid w:val="66065FEC"/>
    <w:rsid w:val="697C2C7F"/>
    <w:rsid w:val="69AE2C22"/>
    <w:rsid w:val="6A281573"/>
    <w:rsid w:val="6A7B70A2"/>
    <w:rsid w:val="6D050DAB"/>
    <w:rsid w:val="6D6261FE"/>
    <w:rsid w:val="6D851EEC"/>
    <w:rsid w:val="6E5042A8"/>
    <w:rsid w:val="6E674D4B"/>
    <w:rsid w:val="6FBE16E5"/>
    <w:rsid w:val="6FD902CD"/>
    <w:rsid w:val="70CB40BA"/>
    <w:rsid w:val="727147ED"/>
    <w:rsid w:val="73174354"/>
    <w:rsid w:val="74C01A5C"/>
    <w:rsid w:val="74E522B4"/>
    <w:rsid w:val="762B73A9"/>
    <w:rsid w:val="7BC8619B"/>
    <w:rsid w:val="7C921F30"/>
    <w:rsid w:val="7D807FDA"/>
    <w:rsid w:val="7DB1078D"/>
    <w:rsid w:val="7F4C2D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font31"/>
    <w:basedOn w:val="6"/>
    <w:qFormat/>
    <w:uiPriority w:val="0"/>
    <w:rPr>
      <w:rFonts w:ascii="仿宋_GB2312" w:eastAsia="仿宋_GB2312" w:cs="仿宋_GB2312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1297</Words>
  <Characters>1524</Characters>
  <Paragraphs>24</Paragraphs>
  <TotalTime>43</TotalTime>
  <ScaleCrop>false</ScaleCrop>
  <LinksUpToDate>false</LinksUpToDate>
  <CharactersWithSpaces>1558</CharactersWithSpaces>
  <Application>WPS Office_12.8.2.15292_F1E327BC-269C-435d-A152-05C5408002CA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2025-08-03T01:15:00Z</dcterms:created>
  <dc:creator>LNA-AL00</dc:creator>
  <cp:lastModifiedBy>Z</cp:lastModifiedBy>
  <cp:lastPrinted>2025-08-18T06:07:00Z</cp:lastPrinted>
  <dcterms:modified xsi:type="dcterms:W3CDTF">2026-06-25T02:17:48Z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0A893B2CE2544B958EE34790AA8B0C2D_13</vt:lpwstr>
  </property>
  <property fmtid="{D5CDD505-2E9C-101B-9397-08002B2CF9AE}" pid="3" name="KSOTemplateDocerSaveRecord">
    <vt:lpwstr>eyJoZGlkIjoiZDg4MTMyNWExZjJiODc5YjQxYTQxMjZiZDE0YmZiNjMiLCJ1c2VySWQiOiIzNjYyNDQ1MDYifQ==</vt:lpwstr>
  </property>
  <property fmtid="{D5CDD505-2E9C-101B-9397-08002B2CF9AE}" pid="4" name="KSOProductBuildVer">
    <vt:lpwstr>2052-12.8.2.15292</vt:lpwstr>
  </property>
</Properties>
</file>