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9170A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E8A85E2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2025年上半年度常熟市工程造价咨询企业</w:t>
      </w:r>
    </w:p>
    <w:p w14:paraId="35026CF5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咨询业务活动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双随机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抽查得分情况表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5850"/>
        <w:gridCol w:w="956"/>
      </w:tblGrid>
      <w:tr w14:paraId="56003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 w14:paraId="2B3FAE82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5850" w:type="dxa"/>
            <w:vAlign w:val="center"/>
          </w:tcPr>
          <w:p w14:paraId="0D0ABA79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咨询企业名称</w:t>
            </w:r>
          </w:p>
        </w:tc>
        <w:tc>
          <w:tcPr>
            <w:tcW w:w="956" w:type="dxa"/>
            <w:vAlign w:val="center"/>
          </w:tcPr>
          <w:p w14:paraId="57B42B3F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得分</w:t>
            </w:r>
          </w:p>
        </w:tc>
      </w:tr>
      <w:tr w14:paraId="66D1F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 w14:paraId="03FD731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850" w:type="dxa"/>
            <w:vAlign w:val="center"/>
          </w:tcPr>
          <w:p w14:paraId="7EE26B7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常熟市永拓工程咨询有限公司</w:t>
            </w:r>
          </w:p>
        </w:tc>
        <w:tc>
          <w:tcPr>
            <w:tcW w:w="956" w:type="dxa"/>
            <w:vAlign w:val="center"/>
          </w:tcPr>
          <w:p w14:paraId="16BF605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93.8</w:t>
            </w:r>
          </w:p>
        </w:tc>
      </w:tr>
      <w:tr w14:paraId="2DAFB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65C56C16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5850" w:type="dxa"/>
            <w:shd w:val="clear" w:color="auto" w:fill="auto"/>
            <w:vAlign w:val="center"/>
          </w:tcPr>
          <w:p w14:paraId="7AA71C5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苏州市群益工程顾问有限责任公司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1BE8DC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89.4</w:t>
            </w:r>
          </w:p>
        </w:tc>
      </w:tr>
      <w:tr w14:paraId="41F10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36D056DE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5850" w:type="dxa"/>
            <w:shd w:val="clear" w:color="auto" w:fill="auto"/>
            <w:vAlign w:val="center"/>
          </w:tcPr>
          <w:p w14:paraId="12175641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东方华星建设管理（江苏）有限公司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7D60CB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88</w:t>
            </w:r>
          </w:p>
        </w:tc>
      </w:tr>
      <w:tr w14:paraId="69E4B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1D848E4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5850" w:type="dxa"/>
            <w:shd w:val="clear" w:color="auto" w:fill="auto"/>
            <w:vAlign w:val="center"/>
          </w:tcPr>
          <w:p w14:paraId="7E48E49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中诚智信工程咨询集团股份有限公司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05210F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83</w:t>
            </w:r>
          </w:p>
        </w:tc>
      </w:tr>
      <w:tr w14:paraId="4524A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454294A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5850" w:type="dxa"/>
            <w:shd w:val="clear" w:color="auto" w:fill="auto"/>
            <w:vAlign w:val="center"/>
          </w:tcPr>
          <w:p w14:paraId="56588E05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苏州公正建设咨询房地产评估有限公司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A48841E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83</w:t>
            </w:r>
          </w:p>
        </w:tc>
      </w:tr>
      <w:tr w14:paraId="5E105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 w14:paraId="55F659F4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5850" w:type="dxa"/>
            <w:shd w:val="clear" w:color="auto" w:fill="auto"/>
            <w:vAlign w:val="center"/>
          </w:tcPr>
          <w:p w14:paraId="1C953E9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诚信金泰建设管理（苏州）有限公司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E2C286F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82.6</w:t>
            </w:r>
          </w:p>
        </w:tc>
      </w:tr>
      <w:tr w14:paraId="4CA69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 w14:paraId="07321E2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5850" w:type="dxa"/>
            <w:vAlign w:val="center"/>
          </w:tcPr>
          <w:p w14:paraId="347D77D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江苏众联工程咨询有限公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司</w:t>
            </w:r>
          </w:p>
        </w:tc>
        <w:tc>
          <w:tcPr>
            <w:tcW w:w="956" w:type="dxa"/>
            <w:vAlign w:val="center"/>
          </w:tcPr>
          <w:p w14:paraId="7ED38E7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82.5</w:t>
            </w:r>
          </w:p>
        </w:tc>
      </w:tr>
      <w:tr w14:paraId="23165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48AA0CAB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5850" w:type="dxa"/>
            <w:shd w:val="clear" w:color="auto" w:fill="auto"/>
            <w:vAlign w:val="center"/>
          </w:tcPr>
          <w:p w14:paraId="7535EE9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苏州建设工程招标代理有限公司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5821442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81</w:t>
            </w:r>
          </w:p>
        </w:tc>
      </w:tr>
      <w:tr w14:paraId="6C69E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7E59AF6B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5850" w:type="dxa"/>
            <w:shd w:val="clear" w:color="auto" w:fill="auto"/>
            <w:vAlign w:val="center"/>
          </w:tcPr>
          <w:p w14:paraId="6B22CF1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江苏正大建设项目管理有限公司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C499FC9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78.8</w:t>
            </w:r>
          </w:p>
        </w:tc>
      </w:tr>
      <w:tr w14:paraId="048B6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 w14:paraId="743FD8B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5850" w:type="dxa"/>
            <w:vAlign w:val="center"/>
          </w:tcPr>
          <w:p w14:paraId="66CA94E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苏州景和建设咨询有限公司</w:t>
            </w:r>
          </w:p>
        </w:tc>
        <w:tc>
          <w:tcPr>
            <w:tcW w:w="956" w:type="dxa"/>
            <w:vAlign w:val="center"/>
          </w:tcPr>
          <w:p w14:paraId="0A7E3B3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75.8</w:t>
            </w:r>
          </w:p>
        </w:tc>
      </w:tr>
    </w:tbl>
    <w:p w14:paraId="51D7F1DB">
      <w:pPr>
        <w:jc w:val="center"/>
        <w:rPr>
          <w:rFonts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75ED8"/>
    <w:rsid w:val="03622455"/>
    <w:rsid w:val="05BB42A5"/>
    <w:rsid w:val="0F5340F4"/>
    <w:rsid w:val="215B0BBB"/>
    <w:rsid w:val="29122BAA"/>
    <w:rsid w:val="2B0D37B2"/>
    <w:rsid w:val="375A6DC7"/>
    <w:rsid w:val="4A3634C7"/>
    <w:rsid w:val="4C2430DE"/>
    <w:rsid w:val="4ED125AE"/>
    <w:rsid w:val="515D16D3"/>
    <w:rsid w:val="530944E1"/>
    <w:rsid w:val="576F660E"/>
    <w:rsid w:val="5D302C9F"/>
    <w:rsid w:val="62175534"/>
    <w:rsid w:val="6F891CC2"/>
    <w:rsid w:val="749D1F66"/>
    <w:rsid w:val="789E737B"/>
    <w:rsid w:val="7C74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236</Characters>
  <Lines>0</Lines>
  <Paragraphs>0</Paragraphs>
  <TotalTime>0</TotalTime>
  <ScaleCrop>false</ScaleCrop>
  <LinksUpToDate>false</LinksUpToDate>
  <CharactersWithSpaces>236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2025-04-20T11:05:00Z</dcterms:created>
  <dc:creator>Administrator</dc:creator>
  <cp:lastModifiedBy>冬天里的阳光</cp:lastModifiedBy>
  <dcterms:modified xsi:type="dcterms:W3CDTF">2025-04-22T04:15:09Z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eyJoZGlkIjoiZGU1ZTliYWM3ZmMwZDYyMTBiYjVjYjQzOTViNWExMDQiLCJ1c2VySWQiOiI5MDU1MTk3MzEifQ==</vt:lpwstr>
  </property>
  <property fmtid="{D5CDD505-2E9C-101B-9397-08002B2CF9AE}" pid="4" name="ICV">
    <vt:lpwstr>1BE62D08895C4D108B3B43F12B9EA2CF_12</vt:lpwstr>
  </property>
</Properties>
</file>