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E88" w:rsidRPr="00D578CF" w:rsidRDefault="00D578CF">
      <w:pPr>
        <w:spacing w:line="760" w:lineRule="exact"/>
        <w:jc w:val="center"/>
        <w:rPr>
          <w:rFonts w:ascii="方正小标宋_GBK" w:eastAsia="方正小标宋_GBK" w:hAnsi="Times New Roman" w:cs="Times New Roman" w:hint="eastAsia"/>
          <w:bCs/>
          <w:sz w:val="44"/>
          <w:szCs w:val="44"/>
        </w:rPr>
      </w:pPr>
      <w:r w:rsidRPr="00D578CF">
        <w:rPr>
          <w:rFonts w:ascii="方正小标宋_GBK" w:eastAsia="方正小标宋_GBK" w:hAnsi="Times New Roman" w:cs="Times New Roman" w:hint="eastAsia"/>
          <w:bCs/>
          <w:sz w:val="44"/>
          <w:szCs w:val="44"/>
        </w:rPr>
        <w:t>苏州市公安局2025年工作计划</w:t>
      </w:r>
    </w:p>
    <w:p w:rsidR="00D578CF" w:rsidRPr="00D578CF" w:rsidRDefault="00D578CF" w:rsidP="00D578CF">
      <w:pPr>
        <w:spacing w:line="600" w:lineRule="exact"/>
        <w:ind w:firstLineChars="200" w:firstLine="640"/>
        <w:rPr>
          <w:rFonts w:ascii="Times New Roman" w:eastAsia="方正楷体_GBK" w:hAnsi="Times New Roman" w:cs="Times New Roman"/>
          <w:sz w:val="32"/>
          <w:szCs w:val="32"/>
        </w:rPr>
      </w:pPr>
    </w:p>
    <w:p w:rsidR="001D6E88" w:rsidRPr="00D578CF" w:rsidRDefault="00102992" w:rsidP="00D578CF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D578CF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年是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十四五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规划</w:t>
      </w:r>
      <w:r w:rsidR="00E02DC6" w:rsidRPr="00D578CF">
        <w:rPr>
          <w:rFonts w:ascii="Times New Roman" w:eastAsia="方正仿宋_GBK" w:hAnsi="Times New Roman" w:cs="Times New Roman"/>
          <w:sz w:val="32"/>
          <w:szCs w:val="32"/>
        </w:rPr>
        <w:t>收官之年，也是进一步全面深化改革的重要一年。全市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公安</w:t>
      </w:r>
      <w:r w:rsidR="009325DE">
        <w:rPr>
          <w:rFonts w:ascii="Times New Roman" w:eastAsia="方正仿宋_GBK" w:hAnsi="Times New Roman" w:cs="Times New Roman" w:hint="eastAsia"/>
          <w:sz w:val="32"/>
          <w:szCs w:val="32"/>
        </w:rPr>
        <w:t>机关将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以习近平新时代中国特色社会主义思想为指导，深入贯彻党的二十大和二十届二中、三中全会精神，全面贯彻习近平法治思想、总体国家安全观和习近平总书记对公安工作、苏州工作的重要讲话重要指示精神，认真落实全国全省公安工作会议、全国全省公安厅局长会议精神和市委市政府部署要求，统筹高质量发展和高水平安全，聚焦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专业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+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机制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+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大数据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改革方向，全面深化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“15533”</w:t>
      </w:r>
      <w:r w:rsidR="00254C70" w:rsidRPr="00D578CF">
        <w:rPr>
          <w:rFonts w:ascii="Times New Roman" w:eastAsia="方正仿宋_GBK" w:hAnsi="Times New Roman" w:cs="Times New Roman"/>
          <w:sz w:val="32"/>
          <w:szCs w:val="32"/>
        </w:rPr>
        <w:t>思路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，加快形成和提升</w:t>
      </w:r>
      <w:r w:rsidR="00C66469" w:rsidRPr="00D578CF">
        <w:rPr>
          <w:rFonts w:ascii="Times New Roman" w:eastAsia="方正仿宋_GBK" w:hAnsi="Times New Roman" w:cs="Times New Roman"/>
          <w:sz w:val="32"/>
          <w:szCs w:val="32"/>
        </w:rPr>
        <w:t>公安机关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新质战斗力，更高水平打造公安工作现代化先行示范区，为奋力谱写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强富美高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新苏州现代化建设新篇章创造安全稳定的政治社会环境。</w:t>
      </w:r>
      <w:r w:rsidR="00D578CF">
        <w:rPr>
          <w:rFonts w:ascii="Times New Roman" w:eastAsia="方正仿宋_GBK" w:hAnsi="Times New Roman" w:cs="Times New Roman" w:hint="eastAsia"/>
          <w:sz w:val="32"/>
          <w:szCs w:val="44"/>
        </w:rPr>
        <w:t>2025</w:t>
      </w:r>
      <w:r w:rsidR="00D578CF">
        <w:rPr>
          <w:rFonts w:ascii="Times New Roman" w:eastAsia="方正仿宋_GBK" w:hAnsi="Times New Roman" w:cs="Times New Roman" w:hint="eastAsia"/>
          <w:sz w:val="32"/>
          <w:szCs w:val="44"/>
        </w:rPr>
        <w:t>年</w:t>
      </w:r>
      <w:r w:rsidR="00D578CF">
        <w:rPr>
          <w:rFonts w:ascii="Times New Roman" w:eastAsia="方正仿宋_GBK" w:hAnsi="Times New Roman" w:cs="Times New Roman"/>
          <w:sz w:val="32"/>
          <w:szCs w:val="44"/>
        </w:rPr>
        <w:t>，全市公安机关</w:t>
      </w:r>
      <w:r w:rsidR="00D578CF">
        <w:rPr>
          <w:rFonts w:ascii="Times New Roman" w:eastAsia="方正仿宋_GBK" w:hAnsi="Times New Roman" w:cs="Times New Roman" w:hint="eastAsia"/>
          <w:sz w:val="32"/>
          <w:szCs w:val="44"/>
        </w:rPr>
        <w:t>工作重点是</w:t>
      </w:r>
      <w:r w:rsidR="00D578CF">
        <w:rPr>
          <w:rFonts w:ascii="Times New Roman" w:eastAsia="方正仿宋_GBK" w:hAnsi="Times New Roman" w:cs="Times New Roman"/>
          <w:sz w:val="32"/>
          <w:szCs w:val="44"/>
        </w:rPr>
        <w:t>全面深化</w:t>
      </w:r>
      <w:r w:rsidR="00D578CF">
        <w:rPr>
          <w:rFonts w:ascii="Times New Roman" w:eastAsia="方正仿宋_GBK" w:hAnsi="Times New Roman" w:cs="Times New Roman"/>
          <w:sz w:val="32"/>
          <w:szCs w:val="44"/>
        </w:rPr>
        <w:t>“15533”</w:t>
      </w:r>
      <w:r w:rsidR="00D578CF">
        <w:rPr>
          <w:rFonts w:ascii="Times New Roman" w:eastAsia="方正仿宋_GBK" w:hAnsi="Times New Roman" w:cs="Times New Roman"/>
          <w:sz w:val="32"/>
          <w:szCs w:val="44"/>
        </w:rPr>
        <w:t>思路。</w:t>
      </w:r>
    </w:p>
    <w:p w:rsidR="001D6E88" w:rsidRPr="00D578CF" w:rsidRDefault="00102992" w:rsidP="00D578CF">
      <w:pPr>
        <w:spacing w:line="600" w:lineRule="exact"/>
        <w:ind w:firstLineChars="200" w:firstLine="640"/>
        <w:rPr>
          <w:rFonts w:ascii="Times New Roman" w:hAnsi="Times New Roman" w:cs="Times New Roman"/>
          <w:kern w:val="0"/>
          <w:sz w:val="32"/>
          <w:szCs w:val="32"/>
        </w:rPr>
      </w:pPr>
      <w:r w:rsidRPr="00D578CF">
        <w:rPr>
          <w:rFonts w:ascii="Times New Roman" w:eastAsia="方正黑体_GBK" w:hAnsi="Times New Roman" w:cs="Times New Roman"/>
          <w:sz w:val="32"/>
          <w:szCs w:val="32"/>
        </w:rPr>
        <w:t>一、牢牢紧扣一个发展定位，为</w:t>
      </w:r>
      <w:r w:rsidR="00B451D0" w:rsidRPr="00D578CF">
        <w:rPr>
          <w:rFonts w:ascii="Times New Roman" w:eastAsia="方正黑体_GBK" w:hAnsi="Times New Roman" w:cs="Times New Roman"/>
          <w:sz w:val="32"/>
          <w:szCs w:val="32"/>
        </w:rPr>
        <w:t>高水平</w:t>
      </w:r>
      <w:r w:rsidR="00FA3F18" w:rsidRPr="00D578CF">
        <w:rPr>
          <w:rFonts w:ascii="Times New Roman" w:eastAsia="方正黑体_GBK" w:hAnsi="Times New Roman" w:cs="Times New Roman"/>
          <w:sz w:val="32"/>
          <w:szCs w:val="32"/>
        </w:rPr>
        <w:t>推进公安工作现代化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赋予新内涵</w:t>
      </w:r>
    </w:p>
    <w:p w:rsidR="001D6E88" w:rsidRPr="009325DE" w:rsidRDefault="009325DE" w:rsidP="009325D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年，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全市公安机关</w:t>
      </w:r>
      <w:r>
        <w:rPr>
          <w:rFonts w:ascii="Times New Roman" w:eastAsia="方正仿宋_GBK" w:hAnsi="Times New Roman" w:cs="Times New Roman" w:hint="eastAsia"/>
          <w:kern w:val="0"/>
          <w:sz w:val="32"/>
          <w:szCs w:val="32"/>
        </w:rPr>
        <w:t>将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紧扣</w:t>
      </w:r>
      <w:r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打造公安工作现代化先行示范区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这个发展定位，既保持战略定力，一抓到底、久久为功；又</w:t>
      </w:r>
      <w:r w:rsidR="00C66469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要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激发策略活力，因势而动、趁势而上，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奋力开创公安工作现代化新局面。</w:t>
      </w:r>
      <w:r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t>一</w:t>
      </w:r>
      <w:r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是</w:t>
      </w:r>
      <w:r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t>在贯彻落实习近平总书记重要讲话重要指示批示</w:t>
      </w:r>
      <w:r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lastRenderedPageBreak/>
        <w:t>精神上做先行示范</w:t>
      </w:r>
      <w:r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  <w:r w:rsidRPr="009325DE">
        <w:rPr>
          <w:rFonts w:ascii="Times New Roman" w:eastAsia="方正仿宋_GBK" w:hAnsi="Times New Roman" w:cs="Times New Roman"/>
          <w:kern w:val="0"/>
          <w:sz w:val="32"/>
          <w:szCs w:val="32"/>
        </w:rPr>
        <w:t>打造公安工作现代化先行示范区，首先要体现在不折不扣贯彻落实总书记对江苏、对苏州、对公安工作重要讲话重要指示批示精神上，以最坚决态度、最强力措施抓好执行、做好表率。</w:t>
      </w:r>
      <w:r w:rsidR="00102992"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t>二</w:t>
      </w:r>
      <w:r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是</w:t>
      </w:r>
      <w:r w:rsidR="00102992"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t>在全面提升新质公安战斗力上做先行示范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  <w:r w:rsidR="00102992" w:rsidRPr="009325DE">
        <w:rPr>
          <w:rFonts w:ascii="Times New Roman" w:eastAsia="方正仿宋_GBK" w:hAnsi="Times New Roman" w:cs="Times New Roman"/>
          <w:kern w:val="0"/>
          <w:sz w:val="32"/>
          <w:szCs w:val="32"/>
        </w:rPr>
        <w:t>打造公安工作现代化先行示范区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，就</w:t>
      </w:r>
      <w:r w:rsidR="00C66469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是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要紧紧围绕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“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四新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”</w:t>
      </w:r>
      <w:r w:rsidR="00C66469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要求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，深度研究、大胆探索、创新落实，拿出更多在全省立得住、全国叫得响的</w:t>
      </w:r>
      <w:r w:rsidR="00CA28E8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品牌亮点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，打造出公安机关新质战斗力的苏州样板。</w:t>
      </w:r>
      <w:r w:rsidR="00102992"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t>三</w:t>
      </w:r>
      <w:r>
        <w:rPr>
          <w:rFonts w:ascii="Times New Roman" w:eastAsia="方正楷体_GBK" w:hAnsi="Times New Roman" w:cs="Times New Roman" w:hint="eastAsia"/>
          <w:kern w:val="0"/>
          <w:sz w:val="32"/>
          <w:szCs w:val="32"/>
        </w:rPr>
        <w:t>是</w:t>
      </w:r>
      <w:r w:rsidR="00102992" w:rsidRPr="00D578CF">
        <w:rPr>
          <w:rFonts w:ascii="Times New Roman" w:eastAsia="方正楷体_GBK" w:hAnsi="Times New Roman" w:cs="Times New Roman"/>
          <w:kern w:val="0"/>
          <w:sz w:val="32"/>
          <w:szCs w:val="32"/>
        </w:rPr>
        <w:t>在服务保障苏州高质量发展上做先行示范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。</w:t>
      </w:r>
      <w:r w:rsidR="00102992" w:rsidRPr="009325DE">
        <w:rPr>
          <w:rFonts w:ascii="Times New Roman" w:eastAsia="方正仿宋_GBK" w:hAnsi="Times New Roman" w:cs="Times New Roman"/>
          <w:kern w:val="0"/>
          <w:sz w:val="32"/>
          <w:szCs w:val="32"/>
        </w:rPr>
        <w:t>打造公安工作现代化先行示范区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，就</w:t>
      </w:r>
      <w:r w:rsidR="00C66469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是</w:t>
      </w:r>
      <w:r w:rsidR="00102992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要在服务保障苏州高质量发展上主动担大任、坚决走在前，在维护社会稳定、护航产业发展、提升安全品质、服务百姓民生等方面，推出更多精准性针对性实效性举措，在全市发展大局中彰显更强担当作为、展现更多示范引领。</w:t>
      </w:r>
    </w:p>
    <w:p w:rsidR="001D6E88" w:rsidRPr="00D578CF" w:rsidRDefault="00102992">
      <w:pPr>
        <w:spacing w:line="600" w:lineRule="exact"/>
        <w:ind w:firstLine="640"/>
        <w:rPr>
          <w:rFonts w:ascii="Times New Roman" w:hAnsi="Times New Roman" w:cs="Times New Roman"/>
          <w:kern w:val="0"/>
          <w:sz w:val="32"/>
          <w:szCs w:val="32"/>
        </w:rPr>
      </w:pPr>
      <w:r w:rsidRPr="00D578CF">
        <w:rPr>
          <w:rFonts w:ascii="Times New Roman" w:eastAsia="方正黑体_GBK" w:hAnsi="Times New Roman" w:cs="Times New Roman"/>
          <w:sz w:val="32"/>
          <w:szCs w:val="32"/>
        </w:rPr>
        <w:t>二、始终锚定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五个一流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标准，为</w:t>
      </w:r>
      <w:r w:rsidR="00B451D0" w:rsidRPr="00D578CF">
        <w:rPr>
          <w:rFonts w:ascii="Times New Roman" w:eastAsia="方正黑体_GBK" w:hAnsi="Times New Roman" w:cs="Times New Roman"/>
          <w:sz w:val="32"/>
          <w:szCs w:val="32"/>
        </w:rPr>
        <w:t>高水平推进公安工作现代化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找准新坐标</w:t>
      </w:r>
    </w:p>
    <w:p w:rsidR="00556FF7" w:rsidRPr="00D578CF" w:rsidRDefault="00D578CF" w:rsidP="00556FF7">
      <w:pPr>
        <w:overflowPunct w:val="0"/>
        <w:topLinePunct/>
        <w:autoSpaceDE w:val="0"/>
        <w:autoSpaceDN w:val="0"/>
        <w:snapToGrid w:val="0"/>
        <w:spacing w:line="600" w:lineRule="exact"/>
        <w:ind w:firstLine="640"/>
        <w:rPr>
          <w:rFonts w:ascii="Times New Roman" w:eastAsia="方正仿宋_GBK" w:hAnsi="Times New Roman" w:cs="Times New Roman"/>
          <w:bCs/>
          <w:kern w:val="0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kern w:val="0"/>
          <w:sz w:val="32"/>
          <w:szCs w:val="32"/>
        </w:rPr>
        <w:t>2025</w:t>
      </w:r>
      <w:r w:rsidR="00D8507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，全市公安机关</w:t>
      </w:r>
      <w:r w:rsidR="00D85070" w:rsidRPr="00D578CF">
        <w:rPr>
          <w:rFonts w:ascii="Times New Roman" w:eastAsia="方正仿宋_GBK" w:hAnsi="Times New Roman" w:cs="Times New Roman"/>
          <w:bCs/>
          <w:sz w:val="32"/>
          <w:szCs w:val="32"/>
        </w:rPr>
        <w:t>将六大警务理念内化于心、外践于行，全方位指导实战、引领发展，努力将</w:t>
      </w:r>
      <w:r w:rsidR="00D8507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“</w:t>
      </w:r>
      <w:r w:rsidR="00D8507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五个一流</w:t>
      </w:r>
      <w:r w:rsidR="00D8507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”</w:t>
      </w:r>
      <w:r w:rsidR="00D8507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标准要求提得更高、落得更实。</w:t>
      </w:r>
      <w:r w:rsidR="00556FF7" w:rsidRPr="005A6BC9">
        <w:rPr>
          <w:rFonts w:ascii="方正楷体_GBK" w:eastAsia="方正楷体_GBK" w:hAnsi="Times New Roman" w:cs="Times New Roman" w:hint="eastAsia"/>
          <w:sz w:val="32"/>
          <w:szCs w:val="32"/>
        </w:rPr>
        <w:t>“一流目标定位”就是要做到勇立潮头、</w:t>
      </w:r>
      <w:r w:rsidR="005F407A" w:rsidRPr="005A6BC9">
        <w:rPr>
          <w:rFonts w:ascii="方正楷体_GBK" w:eastAsia="方正楷体_GBK" w:hAnsi="Times New Roman" w:cs="Times New Roman" w:hint="eastAsia"/>
          <w:sz w:val="32"/>
          <w:szCs w:val="32"/>
        </w:rPr>
        <w:t>敢</w:t>
      </w:r>
      <w:r w:rsidR="00556FF7" w:rsidRPr="005A6BC9">
        <w:rPr>
          <w:rFonts w:ascii="方正楷体_GBK" w:eastAsia="方正楷体_GBK" w:hAnsi="Times New Roman" w:cs="Times New Roman" w:hint="eastAsia"/>
          <w:sz w:val="32"/>
          <w:szCs w:val="32"/>
        </w:rPr>
        <w:t>为人先，一往无前追求公安发展最优目标</w:t>
      </w:r>
      <w:r w:rsidR="00556FF7" w:rsidRPr="005A6BC9">
        <w:rPr>
          <w:rFonts w:ascii="方正楷体_GBK" w:eastAsia="方正楷体_GBK" w:hAnsi="Times New Roman" w:cs="Times New Roman" w:hint="eastAsia"/>
          <w:bCs/>
          <w:sz w:val="32"/>
          <w:szCs w:val="32"/>
        </w:rPr>
        <w:t>。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树牢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勇争第一、耻为第二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的争先意识和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“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标兵渐远、追兵渐近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”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的忧患意识，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</w:rPr>
        <w:t>主动</w:t>
      </w:r>
      <w:r w:rsidR="00CA28E8" w:rsidRPr="00D578CF">
        <w:rPr>
          <w:rFonts w:ascii="Times New Roman" w:eastAsia="方正仿宋_GBK" w:hAnsi="Times New Roman" w:cs="Times New Roman"/>
          <w:sz w:val="32"/>
          <w:szCs w:val="32"/>
        </w:rPr>
        <w:t>将公安工作置于全省全国的坐标系中来对标对表，全力打造具有标志性、引领性、</w:t>
      </w:r>
      <w:r w:rsidR="00CA28E8" w:rsidRPr="00D578CF">
        <w:rPr>
          <w:rFonts w:ascii="Times New Roman" w:eastAsia="方正仿宋_GBK" w:hAnsi="Times New Roman" w:cs="Times New Roman"/>
          <w:kern w:val="0"/>
          <w:sz w:val="32"/>
          <w:szCs w:val="32"/>
        </w:rPr>
        <w:t>示范性的成果，</w:t>
      </w:r>
      <w:r w:rsidR="008F7F2A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用一流的格局思维引领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发展</w:t>
      </w:r>
      <w:r w:rsidR="008F7F2A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、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先行</w:t>
      </w:r>
      <w:r w:rsidR="00556FF7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lastRenderedPageBreak/>
        <w:t>示范。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“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一流警务机制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”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就是要做到精细规范、协同联动，一以贯之追求最小成本最大效益。</w:t>
      </w:r>
      <w:r w:rsidR="005F407A" w:rsidRPr="00D578CF">
        <w:rPr>
          <w:rFonts w:ascii="Times New Roman" w:eastAsia="方正仿宋_GBK" w:hAnsi="Times New Roman" w:cs="Times New Roman"/>
          <w:bCs/>
          <w:sz w:val="32"/>
          <w:szCs w:val="32"/>
        </w:rPr>
        <w:t>统筹各类资源力量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，精塑公安内外联动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“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双循环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”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，明晰机制模式、流程规范、方法手段等标准要求，打造业务链、数据链、管理链融合运行新模式，用一流的</w:t>
      </w:r>
      <w:r w:rsidR="008F7F2A" w:rsidRPr="00D578CF">
        <w:rPr>
          <w:rFonts w:ascii="Times New Roman" w:eastAsia="方正仿宋_GBK" w:hAnsi="Times New Roman" w:cs="Times New Roman"/>
          <w:bCs/>
          <w:sz w:val="32"/>
          <w:szCs w:val="32"/>
        </w:rPr>
        <w:t>机制战法</w:t>
      </w:r>
      <w:r w:rsidR="005F407A" w:rsidRPr="00D578CF">
        <w:rPr>
          <w:rFonts w:ascii="Times New Roman" w:eastAsia="方正仿宋_GBK" w:hAnsi="Times New Roman" w:cs="Times New Roman"/>
          <w:bCs/>
          <w:sz w:val="32"/>
          <w:szCs w:val="32"/>
        </w:rPr>
        <w:t>攻坚突破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、提质增效。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“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一流科技装备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”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就是要做到抢抓</w:t>
      </w:r>
      <w:r w:rsidR="005F407A" w:rsidRPr="005A6BC9">
        <w:rPr>
          <w:rFonts w:ascii="方正楷体_GBK" w:eastAsia="方正楷体_GBK" w:hAnsi="Times New Roman" w:cs="Times New Roman"/>
          <w:sz w:val="32"/>
          <w:szCs w:val="32"/>
        </w:rPr>
        <w:t>先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机、开拓创新，一着不让追求公安工作最强战力。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紧跟时代科技发展前沿，紧盯国内国际</w:t>
      </w:r>
      <w:r w:rsidR="005F407A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先进技术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，大力推进以科技创新为主导的实战应用创新，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</w:rPr>
        <w:t>升级迭代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新技术新装备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</w:rPr>
        <w:t>在各领域全层级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的</w:t>
      </w:r>
      <w:r w:rsidR="005F407A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深度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  <w:lang w:val="zh-CN"/>
        </w:rPr>
        <w:t>应用，用一流的智能装备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</w:rPr>
        <w:t>激发战力、推动变革。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“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一流能力素质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”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就是要做到专业精深、一专多能，一如既往追求公安事业发展最硬底气。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大力实施素质强警工程，精心培育公安专业人才矩阵，高标</w:t>
      </w:r>
      <w:r w:rsidR="005F407A" w:rsidRPr="00D578CF">
        <w:rPr>
          <w:rFonts w:ascii="Times New Roman" w:eastAsia="方正仿宋_GBK" w:hAnsi="Times New Roman" w:cs="Times New Roman"/>
          <w:bCs/>
          <w:sz w:val="32"/>
          <w:szCs w:val="32"/>
        </w:rPr>
        <w:t>准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打造重点实验室和技术联创中心，全面提升与发</w:t>
      </w:r>
      <w:r w:rsidR="008F7F2A" w:rsidRPr="00D578CF">
        <w:rPr>
          <w:rFonts w:ascii="Times New Roman" w:eastAsia="方正仿宋_GBK" w:hAnsi="Times New Roman" w:cs="Times New Roman"/>
          <w:bCs/>
          <w:sz w:val="32"/>
          <w:szCs w:val="32"/>
        </w:rPr>
        <w:t>展新质战斗力相匹配的</w:t>
      </w:r>
      <w:r w:rsidR="00441CE0" w:rsidRPr="00D578CF">
        <w:rPr>
          <w:rFonts w:ascii="Times New Roman" w:eastAsia="方正仿宋_GBK" w:hAnsi="Times New Roman" w:cs="Times New Roman"/>
          <w:bCs/>
          <w:sz w:val="32"/>
          <w:szCs w:val="32"/>
        </w:rPr>
        <w:t>能力素质</w:t>
      </w:r>
      <w:r w:rsidR="008F7F2A" w:rsidRPr="00D578CF">
        <w:rPr>
          <w:rFonts w:ascii="Times New Roman" w:eastAsia="方正仿宋_GBK" w:hAnsi="Times New Roman" w:cs="Times New Roman"/>
          <w:bCs/>
          <w:sz w:val="32"/>
          <w:szCs w:val="32"/>
        </w:rPr>
        <w:t>，用一流的</w:t>
      </w:r>
      <w:r w:rsidR="00441CE0" w:rsidRPr="00D578CF">
        <w:rPr>
          <w:rFonts w:ascii="Times New Roman" w:eastAsia="方正仿宋_GBK" w:hAnsi="Times New Roman" w:cs="Times New Roman"/>
          <w:bCs/>
          <w:sz w:val="32"/>
          <w:szCs w:val="32"/>
        </w:rPr>
        <w:t>专业能力服务实战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、</w:t>
      </w:r>
      <w:r w:rsidR="00441CE0" w:rsidRPr="00D578CF">
        <w:rPr>
          <w:rFonts w:ascii="Times New Roman" w:eastAsia="方正仿宋_GBK" w:hAnsi="Times New Roman" w:cs="Times New Roman"/>
          <w:bCs/>
          <w:sz w:val="32"/>
          <w:szCs w:val="32"/>
        </w:rPr>
        <w:t>打赢对手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。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“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一流担当作为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”</w:t>
      </w:r>
      <w:r w:rsidR="00556FF7" w:rsidRPr="005A6BC9">
        <w:rPr>
          <w:rFonts w:ascii="方正楷体_GBK" w:eastAsia="方正楷体_GBK" w:hAnsi="Times New Roman" w:cs="Times New Roman"/>
          <w:sz w:val="32"/>
          <w:szCs w:val="32"/>
        </w:rPr>
        <w:t>就是要做到主动靠前、务实笃行，一门心思追求服务发展最佳业绩。</w:t>
      </w:r>
      <w:r w:rsidR="00556FF7" w:rsidRPr="00D578CF">
        <w:rPr>
          <w:rFonts w:ascii="Times New Roman" w:eastAsia="方正仿宋_GBK" w:hAnsi="Times New Roman" w:cs="Times New Roman"/>
          <w:sz w:val="32"/>
          <w:szCs w:val="32"/>
        </w:rPr>
        <w:t>准确把握发展大势，</w:t>
      </w:r>
      <w:r w:rsidR="00EA1A5D" w:rsidRPr="00D578CF">
        <w:rPr>
          <w:rFonts w:ascii="Times New Roman" w:eastAsia="方正仿宋_GBK" w:hAnsi="Times New Roman" w:cs="Times New Roman"/>
          <w:sz w:val="32"/>
          <w:szCs w:val="32"/>
        </w:rPr>
        <w:t>坚持谋在前、干在先，</w:t>
      </w:r>
      <w:r w:rsidR="00441CE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在</w:t>
      </w:r>
      <w:r w:rsidR="00EA1A5D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破解</w:t>
      </w:r>
      <w:r w:rsidR="00441CE0"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维稳护安</w:t>
      </w:r>
      <w:r w:rsidR="00441CE0" w:rsidRPr="00D578CF">
        <w:rPr>
          <w:rFonts w:ascii="Times New Roman" w:eastAsia="方正仿宋_GBK" w:hAnsi="Times New Roman" w:cs="Times New Roman"/>
          <w:bCs/>
          <w:sz w:val="32"/>
          <w:szCs w:val="32"/>
        </w:rPr>
        <w:t>、打防犯罪、服务民生等</w:t>
      </w:r>
      <w:r w:rsidR="00EA1A5D" w:rsidRPr="00D578CF">
        <w:rPr>
          <w:rFonts w:ascii="Times New Roman" w:eastAsia="方正仿宋_GBK" w:hAnsi="Times New Roman" w:cs="Times New Roman"/>
          <w:bCs/>
          <w:sz w:val="32"/>
          <w:szCs w:val="32"/>
        </w:rPr>
        <w:t>难点堵点问题上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，拿出更多务实高效工作举措，用一流的</w:t>
      </w:r>
      <w:r w:rsidR="008F7F2A" w:rsidRPr="00D578CF">
        <w:rPr>
          <w:rFonts w:ascii="Times New Roman" w:eastAsia="方正仿宋_GBK" w:hAnsi="Times New Roman" w:cs="Times New Roman"/>
          <w:bCs/>
          <w:sz w:val="32"/>
          <w:szCs w:val="32"/>
        </w:rPr>
        <w:t>实干业绩彰显担当、</w:t>
      </w:r>
      <w:r w:rsidR="00556FF7" w:rsidRPr="00D578CF">
        <w:rPr>
          <w:rFonts w:ascii="Times New Roman" w:eastAsia="方正仿宋_GBK" w:hAnsi="Times New Roman" w:cs="Times New Roman"/>
          <w:bCs/>
          <w:sz w:val="32"/>
          <w:szCs w:val="32"/>
        </w:rPr>
        <w:t>作出表率。</w:t>
      </w:r>
    </w:p>
    <w:p w:rsidR="001D6E88" w:rsidRPr="00D578CF" w:rsidRDefault="00102992" w:rsidP="00D578CF">
      <w:pPr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D578CF">
        <w:rPr>
          <w:rFonts w:ascii="Times New Roman" w:eastAsia="方正黑体_GBK" w:hAnsi="Times New Roman" w:cs="Times New Roman"/>
          <w:sz w:val="32"/>
          <w:szCs w:val="32"/>
        </w:rPr>
        <w:t>三、大力拓展五大实施路径，为</w:t>
      </w:r>
      <w:r w:rsidR="00B451D0" w:rsidRPr="00D578CF">
        <w:rPr>
          <w:rFonts w:ascii="Times New Roman" w:eastAsia="方正黑体_GBK" w:hAnsi="Times New Roman" w:cs="Times New Roman"/>
          <w:sz w:val="32"/>
          <w:szCs w:val="32"/>
        </w:rPr>
        <w:t>高水平推进公安工作现代化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夯实新基座</w:t>
      </w:r>
    </w:p>
    <w:p w:rsidR="005A6BC9" w:rsidRPr="005A6BC9" w:rsidRDefault="00D578CF" w:rsidP="005A6BC9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，</w:t>
      </w:r>
      <w:r w:rsidRPr="00D578CF">
        <w:rPr>
          <w:rFonts w:ascii="Times New Roman" w:eastAsia="方正仿宋_GBK" w:hAnsi="Times New Roman" w:cs="Times New Roman"/>
          <w:bCs/>
          <w:kern w:val="0"/>
          <w:sz w:val="32"/>
          <w:szCs w:val="32"/>
        </w:rPr>
        <w:t>全市公安机关</w:t>
      </w:r>
      <w:r w:rsidRPr="00D578CF">
        <w:rPr>
          <w:rFonts w:ascii="Times New Roman" w:eastAsia="方正仿宋_GBK" w:hAnsi="Times New Roman" w:cs="Times New Roman"/>
          <w:bCs/>
          <w:sz w:val="32"/>
          <w:szCs w:val="32"/>
        </w:rPr>
        <w:t>将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深化</w:t>
      </w:r>
      <w:r w:rsidR="00254C70" w:rsidRPr="00D578CF">
        <w:rPr>
          <w:rFonts w:ascii="Times New Roman" w:eastAsia="方正仿宋_GBK" w:hAnsi="Times New Roman" w:cs="Times New Roman"/>
          <w:sz w:val="32"/>
          <w:szCs w:val="32"/>
        </w:rPr>
        <w:t>构建</w:t>
      </w:r>
      <w:r w:rsidR="005A6BC9">
        <w:rPr>
          <w:rFonts w:ascii="Times New Roman" w:eastAsia="方正仿宋_GBK" w:hAnsi="Times New Roman" w:cs="Times New Roman"/>
          <w:sz w:val="32"/>
          <w:szCs w:val="44"/>
        </w:rPr>
        <w:t>“</w:t>
      </w:r>
      <w:r w:rsidR="005A6BC9">
        <w:rPr>
          <w:rFonts w:ascii="Times New Roman" w:eastAsia="方正仿宋_GBK" w:hAnsi="Times New Roman" w:cs="Times New Roman"/>
          <w:sz w:val="32"/>
          <w:szCs w:val="44"/>
        </w:rPr>
        <w:t>大指挥、大防控、大侦查、大服务、大基础</w:t>
      </w:r>
      <w:r w:rsidR="005A6BC9">
        <w:rPr>
          <w:rFonts w:ascii="Times New Roman" w:eastAsia="方正仿宋_GBK" w:hAnsi="Times New Roman" w:cs="Times New Roman"/>
          <w:sz w:val="32"/>
          <w:szCs w:val="44"/>
        </w:rPr>
        <w:t>”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五大格局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，连贯实施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长线任务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，持续跟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lastRenderedPageBreak/>
        <w:t>进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重点项目</w:t>
      </w:r>
      <w:r w:rsidR="005A6BC9">
        <w:rPr>
          <w:rFonts w:ascii="Times New Roman" w:eastAsia="方正仿宋_GBK" w:hAnsi="Times New Roman" w:cs="Times New Roman"/>
          <w:sz w:val="32"/>
          <w:szCs w:val="32"/>
        </w:rPr>
        <w:t>，加快打造公安工作现代化更多现实场景。关键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抓好</w:t>
      </w:r>
      <w:r w:rsidR="00102992" w:rsidRPr="005A6BC9">
        <w:rPr>
          <w:rFonts w:ascii="Times New Roman" w:eastAsia="方正仿宋_GBK" w:hAnsi="Times New Roman" w:cs="Times New Roman"/>
          <w:sz w:val="32"/>
          <w:szCs w:val="32"/>
        </w:rPr>
        <w:t>八项牵引工程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一是</w:t>
      </w:r>
      <w:r w:rsidR="005A6BC9" w:rsidRPr="005A6BC9">
        <w:rPr>
          <w:rFonts w:ascii="方正楷体_GBK" w:eastAsia="方正楷体_GBK" w:hAnsi="Times New Roman" w:cs="Times New Roman"/>
          <w:sz w:val="32"/>
          <w:szCs w:val="32"/>
        </w:rPr>
        <w:t>以健全</w:t>
      </w:r>
      <w:r w:rsidR="005A6BC9" w:rsidRPr="005A6BC9">
        <w:rPr>
          <w:rFonts w:ascii="方正楷体_GBK" w:eastAsia="方正楷体_GBK" w:hAnsi="Times New Roman" w:cs="Times New Roman"/>
          <w:sz w:val="32"/>
          <w:szCs w:val="32"/>
        </w:rPr>
        <w:t>“</w:t>
      </w:r>
      <w:r w:rsidR="005A6BC9" w:rsidRPr="005A6BC9">
        <w:rPr>
          <w:rFonts w:ascii="方正楷体_GBK" w:eastAsia="方正楷体_GBK" w:hAnsi="Times New Roman" w:cs="Times New Roman"/>
          <w:sz w:val="32"/>
          <w:szCs w:val="32"/>
        </w:rPr>
        <w:t>情指行</w:t>
      </w:r>
      <w:r w:rsidR="005A6BC9" w:rsidRPr="005A6BC9">
        <w:rPr>
          <w:rFonts w:ascii="方正楷体_GBK" w:eastAsia="方正楷体_GBK" w:hAnsi="Times New Roman" w:cs="Times New Roman"/>
          <w:sz w:val="32"/>
          <w:szCs w:val="32"/>
        </w:rPr>
        <w:t>”</w:t>
      </w:r>
      <w:r w:rsidR="005A6BC9" w:rsidRPr="005A6BC9">
        <w:rPr>
          <w:rFonts w:ascii="方正楷体_GBK" w:eastAsia="方正楷体_GBK" w:hAnsi="Times New Roman" w:cs="Times New Roman"/>
          <w:sz w:val="32"/>
          <w:szCs w:val="32"/>
        </w:rPr>
        <w:t>一体化机制为统领，大力实施指挥中枢升级工程。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优化升级两级情指中心实战配置和规范运行，建强领导决策、指导协调、情报作战、赋能支援四大功能，全力打造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情报全域感知、风险全程监测、应急响应快速、一体作战高效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的警务实战中枢。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二是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以闭环管控重点要素为关键，大力实施防控治理强效工程。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以升级建设防控治理中心为主引擎，健全机制手段、凝聚治理合力，构建管人控地守面全流程闭环，扎牢社会面管控篱笆。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三是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以强化侦查中心融合赋能为导向，大力实施打防能力跃升工程。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扎实推进侦查中心智能化、实战化升级，打造公安机关打击犯罪的研判中枢、侦查中枢、指挥中枢。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四是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以护航新质生产力为重点，大力实施服务发展提优工程。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着力营造公平法治的营商环境和便捷高效的服务环境，努力让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重要阵地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的金字招牌熠熠生辉。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五是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以数智派出所建设为基础，大力实施基层基础转型工程。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聚力打好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加强派出所工作三年行动计划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收官战，全面加强公安基层基础工作。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六是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以数智实战中心集成运行为牵引，大力实施数智公安焕新工程。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深入落实公安部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警跃计划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、省厅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苏警数智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行动部署，大力推动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数智公安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5A6BC9" w:rsidRPr="005A6BC9">
        <w:rPr>
          <w:rFonts w:ascii="Times New Roman" w:eastAsia="方正仿宋_GBK" w:hAnsi="Times New Roman" w:cs="Times New Roman"/>
          <w:sz w:val="32"/>
          <w:szCs w:val="32"/>
        </w:rPr>
        <w:t>全面升级，不断塑造公安工作现代化新动能新优势。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七是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以完善执法监管体系为核心，大力实施法治公安迭代工程。</w:t>
      </w:r>
      <w:r w:rsidR="005A6BC9" w:rsidRPr="00D578CF">
        <w:rPr>
          <w:rFonts w:ascii="Times New Roman" w:eastAsia="方正仿宋_GBK" w:hAnsi="Times New Roman" w:cs="Times New Roman"/>
          <w:sz w:val="32"/>
          <w:szCs w:val="32"/>
        </w:rPr>
        <w:t>紧盯规范执法这一法治公安建设生命线，持之以恒抓机制完善、问题纠</w:t>
      </w:r>
      <w:r w:rsidR="005A6BC9" w:rsidRPr="00D578CF">
        <w:rPr>
          <w:rFonts w:ascii="Times New Roman" w:eastAsia="方正仿宋_GBK" w:hAnsi="Times New Roman" w:cs="Times New Roman"/>
          <w:sz w:val="32"/>
          <w:szCs w:val="32"/>
        </w:rPr>
        <w:lastRenderedPageBreak/>
        <w:t>治、源头防范，不断提高公安工作法治化水平和执法公信力</w:t>
      </w:r>
      <w:r w:rsidR="005A6BC9" w:rsidRPr="00D578CF">
        <w:rPr>
          <w:rFonts w:ascii="Times New Roman" w:hAnsi="Times New Roman" w:cs="Times New Roman"/>
          <w:bCs/>
          <w:sz w:val="32"/>
          <w:szCs w:val="32"/>
        </w:rPr>
        <w:t>。</w:t>
      </w:r>
      <w:r w:rsidR="005A6BC9" w:rsidRPr="005A6BC9">
        <w:rPr>
          <w:rFonts w:ascii="方正楷体_GBK" w:eastAsia="方正楷体_GBK" w:hAnsi="Times New Roman" w:cs="Times New Roman" w:hint="eastAsia"/>
          <w:sz w:val="32"/>
          <w:szCs w:val="32"/>
        </w:rPr>
        <w:t>八是</w:t>
      </w:r>
      <w:r w:rsidR="00102992" w:rsidRPr="005A6BC9">
        <w:rPr>
          <w:rFonts w:ascii="方正楷体_GBK" w:eastAsia="方正楷体_GBK" w:hAnsi="Times New Roman" w:cs="Times New Roman"/>
          <w:sz w:val="32"/>
          <w:szCs w:val="32"/>
        </w:rPr>
        <w:t>以落地机构编制改革为契机，大力实施队伍活力提振工程。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深化实施政治工作行动计划，全力锻造高素质</w:t>
      </w:r>
      <w:r w:rsidR="00245EC9" w:rsidRPr="00D578CF">
        <w:rPr>
          <w:rFonts w:ascii="Times New Roman" w:eastAsia="方正仿宋_GBK" w:hAnsi="Times New Roman" w:cs="Times New Roman"/>
          <w:sz w:val="32"/>
          <w:szCs w:val="32"/>
        </w:rPr>
        <w:t>过硬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公安铁军，为推进公安工作现代化提供坚强队伍保障。</w:t>
      </w:r>
    </w:p>
    <w:p w:rsidR="001D6E88" w:rsidRPr="00D578CF" w:rsidRDefault="00102992" w:rsidP="00D578CF">
      <w:pPr>
        <w:spacing w:line="600" w:lineRule="exact"/>
        <w:ind w:firstLineChars="200" w:firstLine="640"/>
        <w:rPr>
          <w:rFonts w:ascii="Times New Roman" w:hAnsi="Times New Roman" w:cs="Times New Roman"/>
          <w:sz w:val="32"/>
          <w:szCs w:val="32"/>
        </w:rPr>
      </w:pPr>
      <w:r w:rsidRPr="00D578CF">
        <w:rPr>
          <w:rFonts w:ascii="Times New Roman" w:eastAsia="方正黑体_GBK" w:hAnsi="Times New Roman" w:cs="Times New Roman"/>
          <w:sz w:val="32"/>
          <w:szCs w:val="32"/>
        </w:rPr>
        <w:t>四、加快完善三型警务模式，为</w:t>
      </w:r>
      <w:r w:rsidR="00B451D0" w:rsidRPr="00D578CF">
        <w:rPr>
          <w:rFonts w:ascii="Times New Roman" w:eastAsia="方正黑体_GBK" w:hAnsi="Times New Roman" w:cs="Times New Roman"/>
          <w:sz w:val="32"/>
          <w:szCs w:val="32"/>
        </w:rPr>
        <w:t>高水平推进公安工作现代化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注入新动能</w:t>
      </w:r>
    </w:p>
    <w:p w:rsidR="00236E11" w:rsidRPr="009325DE" w:rsidRDefault="009325DE" w:rsidP="009325DE">
      <w:pPr>
        <w:spacing w:line="600" w:lineRule="exact"/>
        <w:ind w:firstLineChars="200" w:firstLine="640"/>
        <w:rPr>
          <w:rFonts w:ascii="Times New Roman" w:eastAsia="方正仿宋_GBK" w:hAnsi="Times New Roman" w:cs="Times New Roman" w:hint="eastAsia"/>
          <w:bCs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年，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全市公安机关</w:t>
      </w:r>
      <w:r w:rsidR="001C658F" w:rsidRPr="00D578CF">
        <w:rPr>
          <w:rFonts w:ascii="Times New Roman" w:eastAsia="方正仿宋_GBK" w:hAnsi="Times New Roman" w:cs="Times New Roman"/>
          <w:bCs/>
          <w:sz w:val="32"/>
          <w:szCs w:val="32"/>
        </w:rPr>
        <w:t>将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以</w:t>
      </w:r>
      <w:r w:rsidR="001C658F" w:rsidRPr="00D578CF">
        <w:rPr>
          <w:rFonts w:ascii="Times New Roman" w:eastAsia="方正仿宋_GBK" w:hAnsi="Times New Roman" w:cs="Times New Roman"/>
          <w:bCs/>
          <w:sz w:val="32"/>
          <w:szCs w:val="32"/>
        </w:rPr>
        <w:t>DeepSeek</w:t>
      </w:r>
      <w:r w:rsidR="001C658F" w:rsidRPr="00D578CF">
        <w:rPr>
          <w:rFonts w:ascii="Times New Roman" w:eastAsia="方正仿宋_GBK" w:hAnsi="Times New Roman" w:cs="Times New Roman"/>
          <w:bCs/>
          <w:sz w:val="32"/>
          <w:szCs w:val="32"/>
        </w:rPr>
        <w:t>大模型部署应用作为苏州公安工作现代化建设的主动力，作为引领苏州公安新型警务模式变革的一条主线，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切实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提升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专业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+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机制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+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大数据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236E11" w:rsidRPr="00D578CF">
        <w:rPr>
          <w:rFonts w:ascii="Times New Roman" w:eastAsia="方正仿宋_GBK" w:hAnsi="Times New Roman" w:cs="Times New Roman"/>
          <w:sz w:val="32"/>
          <w:szCs w:val="32"/>
        </w:rPr>
        <w:t>实战效能，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加快释放苏州公安新质战斗力。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一是</w:t>
      </w:r>
      <w:r w:rsidR="007C0A95" w:rsidRPr="00D578CF">
        <w:rPr>
          <w:rFonts w:ascii="Times New Roman" w:eastAsia="方正楷体_GBK" w:hAnsi="Times New Roman" w:cs="Times New Roman"/>
          <w:sz w:val="32"/>
          <w:szCs w:val="32"/>
        </w:rPr>
        <w:t>大力</w:t>
      </w:r>
      <w:r w:rsidR="00236E11" w:rsidRPr="00D578CF">
        <w:rPr>
          <w:rFonts w:ascii="Times New Roman" w:eastAsia="方正楷体_GBK" w:hAnsi="Times New Roman" w:cs="Times New Roman"/>
          <w:sz w:val="32"/>
          <w:szCs w:val="32"/>
        </w:rPr>
        <w:t>推动数据作战能力</w:t>
      </w:r>
      <w:r w:rsidR="007C0A95" w:rsidRPr="00D578CF">
        <w:rPr>
          <w:rFonts w:ascii="Times New Roman" w:eastAsia="方正楷体_GBK" w:hAnsi="Times New Roman" w:cs="Times New Roman"/>
          <w:sz w:val="32"/>
          <w:szCs w:val="32"/>
        </w:rPr>
        <w:t>显著</w:t>
      </w:r>
      <w:r w:rsidR="00236E11" w:rsidRPr="00D578CF">
        <w:rPr>
          <w:rFonts w:ascii="Times New Roman" w:eastAsia="方正楷体_GBK" w:hAnsi="Times New Roman" w:cs="Times New Roman"/>
          <w:sz w:val="32"/>
          <w:szCs w:val="32"/>
        </w:rPr>
        <w:t>提升。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抓紧学习利用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DeepSeek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，</w:t>
      </w:r>
      <w:r w:rsidRPr="009325DE">
        <w:rPr>
          <w:rFonts w:ascii="Times New Roman" w:eastAsia="方正仿宋_GBK" w:hAnsi="Times New Roman" w:cs="Times New Roman"/>
          <w:bCs/>
          <w:sz w:val="32"/>
          <w:szCs w:val="32"/>
        </w:rPr>
        <w:t>加强学习培训</w:t>
      </w:r>
      <w:r w:rsidRPr="009325DE">
        <w:rPr>
          <w:rFonts w:ascii="Times New Roman" w:eastAsia="方正仿宋_GBK" w:hAnsi="Times New Roman" w:cs="Times New Roman" w:hint="eastAsia"/>
          <w:bCs/>
          <w:sz w:val="32"/>
          <w:szCs w:val="32"/>
        </w:rPr>
        <w:t>，</w:t>
      </w:r>
      <w:r w:rsidRPr="009325DE">
        <w:rPr>
          <w:rFonts w:ascii="Times New Roman" w:eastAsia="方正仿宋_GBK" w:hAnsi="Times New Roman" w:cs="Times New Roman"/>
          <w:bCs/>
          <w:sz w:val="32"/>
          <w:szCs w:val="32"/>
        </w:rPr>
        <w:t>加快谋划推进</w:t>
      </w:r>
      <w:r w:rsidRPr="009325DE">
        <w:rPr>
          <w:rFonts w:ascii="Times New Roman" w:eastAsia="方正仿宋_GBK" w:hAnsi="Times New Roman" w:cs="Times New Roman" w:hint="eastAsia"/>
          <w:bCs/>
          <w:sz w:val="32"/>
          <w:szCs w:val="32"/>
        </w:rPr>
        <w:t>，</w:t>
      </w:r>
      <w:r w:rsidRPr="009325DE">
        <w:rPr>
          <w:rFonts w:ascii="Times New Roman" w:eastAsia="方正仿宋_GBK" w:hAnsi="Times New Roman" w:cs="Times New Roman"/>
          <w:bCs/>
          <w:sz w:val="32"/>
          <w:szCs w:val="32"/>
        </w:rPr>
        <w:t>加力推广应用</w:t>
      </w:r>
      <w:r w:rsidRPr="009325DE">
        <w:rPr>
          <w:rFonts w:ascii="Times New Roman" w:eastAsia="方正仿宋_GBK" w:hAnsi="Times New Roman" w:cs="Times New Roman" w:hint="eastAsia"/>
          <w:bCs/>
          <w:sz w:val="32"/>
          <w:szCs w:val="32"/>
        </w:rPr>
        <w:t>，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着力推动数据作战能力</w:t>
      </w:r>
      <w:r w:rsidR="00B53176" w:rsidRPr="00D578CF">
        <w:rPr>
          <w:rFonts w:ascii="Times New Roman" w:eastAsia="方正仿宋_GBK" w:hAnsi="Times New Roman" w:cs="Times New Roman"/>
          <w:bCs/>
          <w:sz w:val="32"/>
          <w:szCs w:val="32"/>
        </w:rPr>
        <w:t>快速</w:t>
      </w:r>
      <w:r w:rsidR="00236E11" w:rsidRPr="00D578CF">
        <w:rPr>
          <w:rFonts w:ascii="Times New Roman" w:eastAsia="方正仿宋_GBK" w:hAnsi="Times New Roman" w:cs="Times New Roman"/>
          <w:bCs/>
          <w:sz w:val="32"/>
          <w:szCs w:val="32"/>
        </w:rPr>
        <w:t>跃升。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二是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大力推动内外作战机制高效运转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D578CF">
        <w:rPr>
          <w:rFonts w:ascii="Times New Roman" w:eastAsia="方正仿宋_GBK" w:hAnsi="Times New Roman" w:cs="Times New Roman"/>
          <w:bCs/>
          <w:color w:val="000000"/>
          <w:spacing w:val="-1"/>
          <w:sz w:val="32"/>
          <w:szCs w:val="32"/>
        </w:rPr>
        <w:t>坚持技术创新引领机制创新，进一步健全完善整体联动、协同发力的内外联动作战机制，真正做到五指攥拳、形成合力。</w:t>
      </w:r>
      <w:r w:rsidRPr="009325DE">
        <w:rPr>
          <w:rFonts w:ascii="Times New Roman" w:eastAsia="方正楷体_GBK" w:hAnsi="Times New Roman" w:cs="Times New Roman" w:hint="eastAsia"/>
          <w:sz w:val="32"/>
          <w:szCs w:val="32"/>
        </w:rPr>
        <w:t>三是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大力推动专业作战体系全面升级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着眼打赢高水平对手，持续深化专业建设，加快升级能够应对</w:t>
      </w:r>
      <w:r w:rsidRPr="00D578CF">
        <w:rPr>
          <w:rFonts w:ascii="Times New Roman" w:eastAsia="方正仿宋_GBK" w:hAnsi="Times New Roman" w:cs="Times New Roman"/>
          <w:bCs/>
          <w:sz w:val="32"/>
          <w:szCs w:val="32"/>
        </w:rPr>
        <w:t>DeepSeek</w:t>
      </w:r>
      <w:r w:rsidRPr="00D578CF">
        <w:rPr>
          <w:rFonts w:ascii="Times New Roman" w:eastAsia="方正仿宋_GBK" w:hAnsi="Times New Roman" w:cs="Times New Roman"/>
          <w:bCs/>
          <w:sz w:val="32"/>
          <w:szCs w:val="32"/>
        </w:rPr>
        <w:t>等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新技术衍生风险的专业作战体系，</w:t>
      </w:r>
      <w:r w:rsidRPr="00D578CF">
        <w:rPr>
          <w:rFonts w:ascii="Times New Roman" w:eastAsia="方正仿宋_GBK" w:hAnsi="Times New Roman" w:cs="Times New Roman"/>
          <w:color w:val="000000"/>
          <w:sz w:val="32"/>
          <w:szCs w:val="32"/>
          <w:shd w:val="clear" w:color="auto" w:fill="FFFFFF"/>
        </w:rPr>
        <w:t>牢牢把握克敌制胜主动权。</w:t>
      </w:r>
    </w:p>
    <w:p w:rsidR="001D6E88" w:rsidRPr="00D578CF" w:rsidRDefault="00102992" w:rsidP="00D578CF">
      <w:pPr>
        <w:spacing w:line="600" w:lineRule="exact"/>
        <w:ind w:firstLineChars="200" w:firstLine="640"/>
        <w:rPr>
          <w:rFonts w:ascii="Times New Roman" w:eastAsia="方正黑体_GBK" w:hAnsi="Times New Roman" w:cs="Times New Roman"/>
          <w:sz w:val="32"/>
          <w:szCs w:val="32"/>
        </w:rPr>
      </w:pPr>
      <w:r w:rsidRPr="00D578CF">
        <w:rPr>
          <w:rFonts w:ascii="Times New Roman" w:eastAsia="方正黑体_GBK" w:hAnsi="Times New Roman" w:cs="Times New Roman"/>
          <w:sz w:val="32"/>
          <w:szCs w:val="32"/>
        </w:rPr>
        <w:t>五、坚决扛起</w:t>
      </w:r>
      <w:r w:rsidRPr="00D578CF">
        <w:rPr>
          <w:rFonts w:ascii="Times New Roman" w:eastAsia="方正黑体_GBK" w:hAnsi="Times New Roman" w:cs="Times New Roman"/>
          <w:kern w:val="0"/>
          <w:sz w:val="32"/>
          <w:szCs w:val="32"/>
        </w:rPr>
        <w:t>“</w:t>
      </w:r>
      <w:r w:rsidRPr="00D578CF">
        <w:rPr>
          <w:rFonts w:ascii="Times New Roman" w:eastAsia="方正黑体_GBK" w:hAnsi="Times New Roman" w:cs="Times New Roman"/>
          <w:kern w:val="0"/>
          <w:sz w:val="32"/>
          <w:szCs w:val="32"/>
        </w:rPr>
        <w:t>三安</w:t>
      </w:r>
      <w:r w:rsidRPr="00D578CF">
        <w:rPr>
          <w:rFonts w:ascii="Times New Roman" w:eastAsia="方正黑体_GBK" w:hAnsi="Times New Roman" w:cs="Times New Roman"/>
          <w:kern w:val="0"/>
          <w:sz w:val="32"/>
          <w:szCs w:val="32"/>
        </w:rPr>
        <w:t>”</w:t>
      </w:r>
      <w:r w:rsidRPr="00D578CF">
        <w:rPr>
          <w:rFonts w:ascii="Times New Roman" w:eastAsia="方正黑体_GBK" w:hAnsi="Times New Roman" w:cs="Times New Roman"/>
          <w:kern w:val="0"/>
          <w:sz w:val="32"/>
          <w:szCs w:val="32"/>
        </w:rPr>
        <w:t>职责使命，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为</w:t>
      </w:r>
      <w:r w:rsidR="00B451D0" w:rsidRPr="00D578CF">
        <w:rPr>
          <w:rFonts w:ascii="Times New Roman" w:eastAsia="方正黑体_GBK" w:hAnsi="Times New Roman" w:cs="Times New Roman"/>
          <w:sz w:val="32"/>
          <w:szCs w:val="32"/>
        </w:rPr>
        <w:t>高水平推进公安工作现代化</w:t>
      </w:r>
      <w:r w:rsidRPr="00D578CF">
        <w:rPr>
          <w:rFonts w:ascii="Times New Roman" w:eastAsia="方正黑体_GBK" w:hAnsi="Times New Roman" w:cs="Times New Roman"/>
          <w:sz w:val="32"/>
          <w:szCs w:val="32"/>
        </w:rPr>
        <w:t>展现新作为</w:t>
      </w:r>
    </w:p>
    <w:p w:rsidR="001D6E88" w:rsidRPr="00D578CF" w:rsidRDefault="009325DE" w:rsidP="009325DE">
      <w:pPr>
        <w:spacing w:line="60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2025</w:t>
      </w:r>
      <w:r>
        <w:rPr>
          <w:rFonts w:ascii="Times New Roman" w:eastAsia="方正仿宋_GBK" w:hAnsi="Times New Roman" w:cs="Times New Roman" w:hint="eastAsia"/>
          <w:bCs/>
          <w:sz w:val="32"/>
          <w:szCs w:val="32"/>
        </w:rPr>
        <w:t>年，</w:t>
      </w:r>
      <w:r w:rsidRPr="00D578CF">
        <w:rPr>
          <w:rFonts w:ascii="Times New Roman" w:eastAsia="方正仿宋_GBK" w:hAnsi="Times New Roman" w:cs="Times New Roman"/>
          <w:bCs/>
          <w:sz w:val="32"/>
          <w:szCs w:val="32"/>
        </w:rPr>
        <w:t>全市公安机关将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认真贯彻中央关于维护社会安全稳定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一通知两方案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部署，落实维护社会稳定责任制规定，着力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lastRenderedPageBreak/>
        <w:t>创造更加安全稳定的政治社会环境，努力守护人民幸福安宁。重点打好</w:t>
      </w:r>
      <w:r w:rsidR="00102992" w:rsidRPr="009325DE">
        <w:rPr>
          <w:rFonts w:ascii="Times New Roman" w:eastAsia="方正仿宋_GBK" w:hAnsi="Times New Roman" w:cs="Times New Roman"/>
          <w:sz w:val="32"/>
          <w:szCs w:val="32"/>
        </w:rPr>
        <w:t>六场攻坚硬仗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：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一是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打好捍卫政治安全攻坚仗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。</w:t>
      </w:r>
      <w:r w:rsidRPr="00D578CF">
        <w:rPr>
          <w:rFonts w:ascii="Times New Roman" w:eastAsia="方正仿宋_GBK" w:hAnsi="Times New Roman" w:cs="Times New Roman"/>
          <w:spacing w:val="-7"/>
          <w:sz w:val="32"/>
          <w:szCs w:val="32"/>
        </w:rPr>
        <w:t>始终把政治安全作为头等大事，切实把不放心人和事全部排摸出来、管控起来，确保不发生有影响的涉政案事件。</w:t>
      </w:r>
      <w:r w:rsidRPr="009325DE">
        <w:rPr>
          <w:rFonts w:ascii="Times New Roman" w:eastAsia="方正楷体_GBK" w:hAnsi="Times New Roman" w:cs="Times New Roman" w:hint="eastAsia"/>
          <w:sz w:val="32"/>
          <w:szCs w:val="32"/>
        </w:rPr>
        <w:t>二是</w:t>
      </w:r>
      <w:r w:rsidR="00102992" w:rsidRPr="00D578CF">
        <w:rPr>
          <w:rFonts w:ascii="Times New Roman" w:eastAsia="方正楷体_GBK" w:hAnsi="Times New Roman" w:cs="Times New Roman"/>
          <w:sz w:val="32"/>
          <w:szCs w:val="32"/>
        </w:rPr>
        <w:t>打好深化反恐防恐攻坚仗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。以严打暴恐活动专项行动为牵引，建强市、县、所三级反恐专业力量，落细落实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六住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="00102992" w:rsidRPr="00D578CF">
        <w:rPr>
          <w:rFonts w:ascii="Times New Roman" w:eastAsia="方正仿宋_GBK" w:hAnsi="Times New Roman" w:cs="Times New Roman"/>
          <w:sz w:val="32"/>
          <w:szCs w:val="32"/>
        </w:rPr>
        <w:t>措施，守住不发生暴恐案事件的底线。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三是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打好化解矛盾风险攻坚仗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。坚持和发展新时代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枫桥经验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，扎实开展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化解矛盾风险、维护社会稳定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专项行动，努力把各类矛盾风险化解在基层、化解在萌芽状态。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四是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打好整治突出犯罪攻坚仗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。坚持依法严打方针，围绕人民群众反映强烈的突出违法犯罪，开展专业化、合成化打击防范，坚决守护人民群众生命财产安全。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五是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打好防控网络安全攻坚仗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。深入推进源头净网、依法治网、技术护网，持续提升网上斗争本领，营造清朗网络空间。</w:t>
      </w:r>
      <w:r>
        <w:rPr>
          <w:rFonts w:ascii="Times New Roman" w:eastAsia="方正楷体_GBK" w:hAnsi="Times New Roman" w:cs="Times New Roman" w:hint="eastAsia"/>
          <w:sz w:val="32"/>
          <w:szCs w:val="32"/>
        </w:rPr>
        <w:t>六是</w:t>
      </w:r>
      <w:r w:rsidRPr="00D578CF">
        <w:rPr>
          <w:rFonts w:ascii="Times New Roman" w:eastAsia="方正楷体_GBK" w:hAnsi="Times New Roman" w:cs="Times New Roman"/>
          <w:sz w:val="32"/>
          <w:szCs w:val="32"/>
        </w:rPr>
        <w:t>打好公共安全监管攻坚仗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。持续推进安全生产治本攻坚三年行动，进一步完善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六化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z w:val="32"/>
          <w:szCs w:val="32"/>
        </w:rPr>
        <w:t>长效机制，全力以</w:t>
      </w:r>
      <w:r w:rsidRPr="00D578CF">
        <w:rPr>
          <w:rFonts w:ascii="Times New Roman" w:eastAsia="方正仿宋_GBK" w:hAnsi="Times New Roman" w:cs="Times New Roman"/>
          <w:spacing w:val="-6"/>
          <w:sz w:val="32"/>
          <w:szCs w:val="32"/>
        </w:rPr>
        <w:t>赴</w:t>
      </w:r>
      <w:r w:rsidRPr="00D578CF">
        <w:rPr>
          <w:rFonts w:ascii="Times New Roman" w:eastAsia="方正仿宋_GBK" w:hAnsi="Times New Roman" w:cs="Times New Roman"/>
          <w:spacing w:val="-6"/>
          <w:sz w:val="32"/>
          <w:szCs w:val="32"/>
        </w:rPr>
        <w:t>“</w:t>
      </w:r>
      <w:r w:rsidRPr="00D578CF">
        <w:rPr>
          <w:rFonts w:ascii="Times New Roman" w:eastAsia="方正仿宋_GBK" w:hAnsi="Times New Roman" w:cs="Times New Roman"/>
          <w:spacing w:val="-6"/>
          <w:sz w:val="32"/>
          <w:szCs w:val="32"/>
        </w:rPr>
        <w:t>除隐患、降事故、保安全</w:t>
      </w:r>
      <w:r w:rsidRPr="00D578CF">
        <w:rPr>
          <w:rFonts w:ascii="Times New Roman" w:eastAsia="方正仿宋_GBK" w:hAnsi="Times New Roman" w:cs="Times New Roman"/>
          <w:spacing w:val="-6"/>
          <w:sz w:val="32"/>
          <w:szCs w:val="32"/>
        </w:rPr>
        <w:t>”</w:t>
      </w:r>
      <w:r w:rsidRPr="00D578CF">
        <w:rPr>
          <w:rFonts w:ascii="Times New Roman" w:eastAsia="方正仿宋_GBK" w:hAnsi="Times New Roman" w:cs="Times New Roman"/>
          <w:spacing w:val="-6"/>
          <w:sz w:val="32"/>
          <w:szCs w:val="32"/>
        </w:rPr>
        <w:t>。</w:t>
      </w:r>
    </w:p>
    <w:p w:rsidR="001D6E88" w:rsidRPr="00D578CF" w:rsidRDefault="001D6E88" w:rsidP="00D578CF">
      <w:pPr>
        <w:spacing w:line="600" w:lineRule="exact"/>
        <w:ind w:firstLineChars="200" w:firstLine="640"/>
        <w:rPr>
          <w:rFonts w:ascii="Times New Roman" w:eastAsia="方正小标宋_GBK" w:hAnsi="Times New Roman" w:cs="Times New Roman"/>
          <w:sz w:val="32"/>
          <w:szCs w:val="32"/>
        </w:rPr>
      </w:pPr>
    </w:p>
    <w:sectPr w:rsidR="001D6E88" w:rsidRPr="00D578CF" w:rsidSect="003E26F8">
      <w:footerReference w:type="default" r:id="rId7"/>
      <w:pgSz w:w="11906" w:h="16838"/>
      <w:pgMar w:top="2098" w:right="1531" w:bottom="1985" w:left="1531" w:header="851" w:footer="1417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C4A" w:rsidRDefault="004C4C4A">
      <w:r>
        <w:separator/>
      </w:r>
    </w:p>
  </w:endnote>
  <w:endnote w:type="continuationSeparator" w:id="1">
    <w:p w:rsidR="004C4C4A" w:rsidRDefault="004C4C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E88" w:rsidRDefault="003E26F8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margin-left:0;margin-top:0;width:2in;height:2in;z-index:251658240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<v:textbox style="mso-fit-shape-to-text:t" inset="0,0,0,0">
            <w:txbxContent>
              <w:p w:rsidR="001D6E88" w:rsidRDefault="003E26F8">
                <w:pPr>
                  <w:snapToGrid w:val="0"/>
                  <w:rPr>
                    <w:rFonts w:asciiTheme="minorEastAsia" w:hAnsiTheme="minorEastAsia" w:cstheme="minorEastAsia"/>
                    <w:sz w:val="28"/>
                    <w:szCs w:val="28"/>
                  </w:rPr>
                </w:pP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begin"/>
                </w:r>
                <w:r w:rsidR="00102992"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separate"/>
                </w:r>
                <w:r w:rsidR="009325DE" w:rsidRPr="009325DE">
                  <w:rPr>
                    <w:noProof/>
                  </w:rPr>
                  <w:t xml:space="preserve">- </w:t>
                </w:r>
                <w:r w:rsidR="009325DE" w:rsidRPr="009325DE">
                  <w:rPr>
                    <w:rFonts w:ascii="宋体" w:eastAsia="宋体" w:hAnsi="宋体"/>
                    <w:noProof/>
                    <w:sz w:val="28"/>
                  </w:rPr>
                  <w:t>1</w:t>
                </w:r>
                <w:r w:rsidR="009325DE" w:rsidRPr="009325DE">
                  <w:rPr>
                    <w:noProof/>
                  </w:rPr>
                  <w:t xml:space="preserve"> -</w:t>
                </w:r>
                <w:r>
                  <w:rPr>
                    <w:rFonts w:asciiTheme="minorEastAsia" w:hAnsiTheme="minorEastAsia" w:cstheme="minorEastAsia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C4A" w:rsidRDefault="004C4C4A">
      <w:r>
        <w:separator/>
      </w:r>
    </w:p>
  </w:footnote>
  <w:footnote w:type="continuationSeparator" w:id="1">
    <w:p w:rsidR="004C4C4A" w:rsidRDefault="004C4C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C262D2C"/>
    <w:rsid w:val="000128C1"/>
    <w:rsid w:val="0004752A"/>
    <w:rsid w:val="00082CED"/>
    <w:rsid w:val="00084FBE"/>
    <w:rsid w:val="00087026"/>
    <w:rsid w:val="000924E7"/>
    <w:rsid w:val="0009477A"/>
    <w:rsid w:val="000C3680"/>
    <w:rsid w:val="000C61FC"/>
    <w:rsid w:val="000D21F4"/>
    <w:rsid w:val="00100871"/>
    <w:rsid w:val="00102992"/>
    <w:rsid w:val="00103A01"/>
    <w:rsid w:val="001045CB"/>
    <w:rsid w:val="001625FD"/>
    <w:rsid w:val="001C40EB"/>
    <w:rsid w:val="001C658F"/>
    <w:rsid w:val="001D6E88"/>
    <w:rsid w:val="001E5480"/>
    <w:rsid w:val="00200FC7"/>
    <w:rsid w:val="00214977"/>
    <w:rsid w:val="00223497"/>
    <w:rsid w:val="00226961"/>
    <w:rsid w:val="00236E11"/>
    <w:rsid w:val="00244703"/>
    <w:rsid w:val="00245EC9"/>
    <w:rsid w:val="00254C70"/>
    <w:rsid w:val="00273ED5"/>
    <w:rsid w:val="002833E2"/>
    <w:rsid w:val="002A1E10"/>
    <w:rsid w:val="002B0959"/>
    <w:rsid w:val="002D7D06"/>
    <w:rsid w:val="003144E8"/>
    <w:rsid w:val="003240FA"/>
    <w:rsid w:val="00346AF1"/>
    <w:rsid w:val="0037351C"/>
    <w:rsid w:val="0038157B"/>
    <w:rsid w:val="003E26F8"/>
    <w:rsid w:val="00416B8B"/>
    <w:rsid w:val="00417879"/>
    <w:rsid w:val="00441CE0"/>
    <w:rsid w:val="00445C37"/>
    <w:rsid w:val="00480CA2"/>
    <w:rsid w:val="004938E4"/>
    <w:rsid w:val="004967B3"/>
    <w:rsid w:val="004C3206"/>
    <w:rsid w:val="004C4C4A"/>
    <w:rsid w:val="004F340B"/>
    <w:rsid w:val="004F59BB"/>
    <w:rsid w:val="004F62E0"/>
    <w:rsid w:val="00503E27"/>
    <w:rsid w:val="00513174"/>
    <w:rsid w:val="00513EB8"/>
    <w:rsid w:val="00523198"/>
    <w:rsid w:val="00540002"/>
    <w:rsid w:val="00550547"/>
    <w:rsid w:val="00556FF7"/>
    <w:rsid w:val="005A6BC9"/>
    <w:rsid w:val="005B49BC"/>
    <w:rsid w:val="005C753B"/>
    <w:rsid w:val="005F407A"/>
    <w:rsid w:val="00603853"/>
    <w:rsid w:val="00615D6C"/>
    <w:rsid w:val="0063251A"/>
    <w:rsid w:val="00642F5B"/>
    <w:rsid w:val="0067622B"/>
    <w:rsid w:val="006A2EAC"/>
    <w:rsid w:val="006D07F8"/>
    <w:rsid w:val="006F5231"/>
    <w:rsid w:val="00712417"/>
    <w:rsid w:val="00714BB1"/>
    <w:rsid w:val="007255A9"/>
    <w:rsid w:val="00736F22"/>
    <w:rsid w:val="00756C6D"/>
    <w:rsid w:val="00793E7C"/>
    <w:rsid w:val="007A40ED"/>
    <w:rsid w:val="007C0A95"/>
    <w:rsid w:val="008166D5"/>
    <w:rsid w:val="0085125F"/>
    <w:rsid w:val="0085220B"/>
    <w:rsid w:val="00871801"/>
    <w:rsid w:val="00885F52"/>
    <w:rsid w:val="00895D1E"/>
    <w:rsid w:val="008967B5"/>
    <w:rsid w:val="008A6399"/>
    <w:rsid w:val="008B3D92"/>
    <w:rsid w:val="008D35FD"/>
    <w:rsid w:val="008F7F2A"/>
    <w:rsid w:val="00907913"/>
    <w:rsid w:val="00910E4E"/>
    <w:rsid w:val="009325DE"/>
    <w:rsid w:val="0094491A"/>
    <w:rsid w:val="00950AE7"/>
    <w:rsid w:val="00960ED2"/>
    <w:rsid w:val="00966D71"/>
    <w:rsid w:val="009E465B"/>
    <w:rsid w:val="009E6303"/>
    <w:rsid w:val="009F4199"/>
    <w:rsid w:val="009F6A58"/>
    <w:rsid w:val="00A15AF0"/>
    <w:rsid w:val="00A847E5"/>
    <w:rsid w:val="00A867CE"/>
    <w:rsid w:val="00A94FC3"/>
    <w:rsid w:val="00B06317"/>
    <w:rsid w:val="00B22CC9"/>
    <w:rsid w:val="00B242F2"/>
    <w:rsid w:val="00B35E23"/>
    <w:rsid w:val="00B451D0"/>
    <w:rsid w:val="00B53176"/>
    <w:rsid w:val="00B546F4"/>
    <w:rsid w:val="00B60911"/>
    <w:rsid w:val="00B618D5"/>
    <w:rsid w:val="00B760B8"/>
    <w:rsid w:val="00B874D0"/>
    <w:rsid w:val="00BA004B"/>
    <w:rsid w:val="00BD47E5"/>
    <w:rsid w:val="00C407BE"/>
    <w:rsid w:val="00C66469"/>
    <w:rsid w:val="00C748A3"/>
    <w:rsid w:val="00CA28E8"/>
    <w:rsid w:val="00CA4B1C"/>
    <w:rsid w:val="00CA6673"/>
    <w:rsid w:val="00CE74D5"/>
    <w:rsid w:val="00D56219"/>
    <w:rsid w:val="00D578CF"/>
    <w:rsid w:val="00D85070"/>
    <w:rsid w:val="00DF4F2F"/>
    <w:rsid w:val="00E02DC6"/>
    <w:rsid w:val="00E421CD"/>
    <w:rsid w:val="00E53F85"/>
    <w:rsid w:val="00EA1A5D"/>
    <w:rsid w:val="00EE064D"/>
    <w:rsid w:val="00EE62C6"/>
    <w:rsid w:val="00F0511E"/>
    <w:rsid w:val="00F068AE"/>
    <w:rsid w:val="00F43973"/>
    <w:rsid w:val="00F52309"/>
    <w:rsid w:val="00F84653"/>
    <w:rsid w:val="00FA384C"/>
    <w:rsid w:val="00FA3F18"/>
    <w:rsid w:val="00FC18CC"/>
    <w:rsid w:val="0C344774"/>
    <w:rsid w:val="11994FAC"/>
    <w:rsid w:val="18040F00"/>
    <w:rsid w:val="247F7E5B"/>
    <w:rsid w:val="2D004A33"/>
    <w:rsid w:val="30125257"/>
    <w:rsid w:val="30971732"/>
    <w:rsid w:val="32D25C8D"/>
    <w:rsid w:val="353C6647"/>
    <w:rsid w:val="39726CD9"/>
    <w:rsid w:val="3AB95A78"/>
    <w:rsid w:val="3E871542"/>
    <w:rsid w:val="42BC7BCA"/>
    <w:rsid w:val="49A72827"/>
    <w:rsid w:val="513E69A2"/>
    <w:rsid w:val="5BB22431"/>
    <w:rsid w:val="5C620B9F"/>
    <w:rsid w:val="628D25DC"/>
    <w:rsid w:val="6B6B029E"/>
    <w:rsid w:val="6C262D2C"/>
    <w:rsid w:val="72AD44CE"/>
    <w:rsid w:val="7BEC0B9A"/>
    <w:rsid w:val="7D13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E26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3E26F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Balloon Text"/>
    <w:basedOn w:val="a"/>
    <w:link w:val="Char"/>
    <w:rsid w:val="00084FBE"/>
    <w:rPr>
      <w:sz w:val="18"/>
      <w:szCs w:val="18"/>
    </w:rPr>
  </w:style>
  <w:style w:type="character" w:customStyle="1" w:styleId="Char">
    <w:name w:val="批注框文本 Char"/>
    <w:basedOn w:val="a0"/>
    <w:link w:val="a5"/>
    <w:rsid w:val="00084FB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476</Words>
  <Characters>2718</Characters>
  <Application>Microsoft Office Word</Application>
  <DocSecurity>0</DocSecurity>
  <Lines>22</Lines>
  <Paragraphs>6</Paragraphs>
  <ScaleCrop>false</ScaleCrop>
  <Company>Microsoft</Company>
  <LinksUpToDate>false</LinksUpToDate>
  <CharactersWithSpaces>3188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cp:lastPrinted>2025-02-10T14:17:00Z</cp:lastPrinted>
  <dcterms:created xsi:type="dcterms:W3CDTF">2025-02-13T04:11:00Z</dcterms:created>
  <dcterms:modified xsi:type="dcterms:W3CDTF">2025-08-25T07:48:00Z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