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Look w:val="04A0" w:firstRow="1" w:lastRow="0" w:firstColumn="1" w:lastColumn="0" w:noHBand="0" w:noVBand="1"/>
      </w:tblPr>
      <w:tblGrid>
        <w:gridCol w:w="10186"/>
      </w:tblGrid>
      <w:tr w:rsidR="001D1045">
        <w:trPr>
          <w:trHeight w:val="3592"/>
        </w:trPr>
        <w:tc>
          <w:tcPr>
            <w:tcW w:w="10402" w:type="dxa"/>
            <w:tcBorders>
              <w:top w:val="nil"/>
              <w:left w:val="nil"/>
              <w:bottom w:val="nil"/>
              <w:right w:val="nil"/>
            </w:tcBorders>
          </w:tcPr>
          <w:p w:rsidR="001D1045" w:rsidRDefault="001D1045">
            <w:pPr>
              <w:pStyle w:val="a4"/>
              <w:spacing w:line="360" w:lineRule="auto"/>
              <w:rPr>
                <w:rFonts w:ascii="仿宋" w:eastAsia="仿宋" w:hAnsi="仿宋" w:cs="仿宋"/>
                <w:b/>
                <w:bCs/>
                <w:color w:val="FF0000"/>
                <w:sz w:val="22"/>
                <w:szCs w:val="22"/>
              </w:rPr>
            </w:pPr>
            <w:bookmarkStart w:id="0" w:name="_GoBack"/>
            <w:bookmarkEnd w:id="0"/>
          </w:p>
        </w:tc>
      </w:tr>
      <w:tr w:rsidR="001D1045">
        <w:trPr>
          <w:trHeight w:val="4945"/>
        </w:trPr>
        <w:tc>
          <w:tcPr>
            <w:tcW w:w="10402" w:type="dxa"/>
            <w:tcBorders>
              <w:top w:val="nil"/>
              <w:left w:val="nil"/>
              <w:bottom w:val="nil"/>
              <w:right w:val="nil"/>
            </w:tcBorders>
          </w:tcPr>
          <w:p w:rsidR="001D1045" w:rsidRDefault="00B74B21">
            <w:pPr>
              <w:ind w:rightChars="129" w:right="298"/>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年度苏州市河道管理处单位决算公开</w:t>
            </w:r>
          </w:p>
        </w:tc>
      </w:tr>
    </w:tbl>
    <w:p w:rsidR="001D1045" w:rsidRDefault="001D1045">
      <w:pPr>
        <w:ind w:rightChars="129" w:right="298"/>
        <w:jc w:val="both"/>
        <w:rPr>
          <w:rFonts w:ascii="宋体" w:eastAsia="宋体" w:hAnsi="宋体" w:cs="宋体"/>
          <w:b/>
          <w:bCs/>
          <w:sz w:val="52"/>
          <w:szCs w:val="52"/>
        </w:rPr>
        <w:sectPr w:rsidR="001D1045">
          <w:headerReference w:type="default" r:id="rId7"/>
          <w:headerReference w:type="first" r:id="rId8"/>
          <w:pgSz w:w="11906" w:h="16838"/>
          <w:pgMar w:top="1580" w:right="700" w:bottom="770" w:left="1020" w:header="170" w:footer="280" w:gutter="0"/>
          <w:cols w:space="720"/>
          <w:formProt w:val="0"/>
          <w:titlePg/>
          <w:docGrid w:linePitch="100"/>
        </w:sectPr>
      </w:pPr>
    </w:p>
    <w:p w:rsidR="001D1045" w:rsidRDefault="001D1045">
      <w:pPr>
        <w:pStyle w:val="a4"/>
        <w:spacing w:before="4"/>
        <w:rPr>
          <w:rFonts w:ascii="华文仿宋" w:eastAsia="华文仿宋" w:hAnsi="华文仿宋" w:cs="仿宋"/>
          <w:sz w:val="10"/>
        </w:rPr>
      </w:pPr>
    </w:p>
    <w:p w:rsidR="001D1045" w:rsidRDefault="00B74B21">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1D1045" w:rsidRDefault="001D1045">
      <w:pPr>
        <w:pStyle w:val="a4"/>
        <w:spacing w:before="7"/>
        <w:rPr>
          <w:rFonts w:ascii="仿宋" w:eastAsia="仿宋" w:hAnsi="仿宋" w:cs="仿宋"/>
          <w:sz w:val="27"/>
        </w:rPr>
      </w:pPr>
    </w:p>
    <w:p w:rsidR="001D1045" w:rsidRDefault="00B74B21">
      <w:pPr>
        <w:pStyle w:val="a4"/>
        <w:spacing w:line="360" w:lineRule="auto"/>
        <w:ind w:leftChars="300" w:left="704"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1D1045" w:rsidRDefault="00B74B21">
      <w:pPr>
        <w:pStyle w:val="a4"/>
        <w:tabs>
          <w:tab w:val="left" w:pos="2249"/>
        </w:tabs>
        <w:spacing w:line="360" w:lineRule="auto"/>
        <w:ind w:leftChars="300" w:left="704" w:hanging="11"/>
        <w:jc w:val="both"/>
        <w:rPr>
          <w:rFonts w:ascii="仿宋" w:eastAsia="仿宋" w:hAnsi="仿宋" w:cs="仿宋"/>
        </w:rPr>
      </w:pPr>
      <w:r>
        <w:rPr>
          <w:rFonts w:ascii="仿宋" w:eastAsia="仿宋" w:hAnsi="仿宋" w:cs="仿宋" w:hint="eastAsia"/>
        </w:rPr>
        <w:t>一、主要职能</w:t>
      </w:r>
    </w:p>
    <w:p w:rsidR="001D1045" w:rsidRDefault="00B74B21">
      <w:pPr>
        <w:pStyle w:val="a4"/>
        <w:tabs>
          <w:tab w:val="left" w:pos="2249"/>
        </w:tabs>
        <w:spacing w:line="360" w:lineRule="auto"/>
        <w:ind w:leftChars="300" w:left="704"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1D1045" w:rsidRDefault="00B74B21">
      <w:pPr>
        <w:pStyle w:val="a4"/>
        <w:tabs>
          <w:tab w:val="left" w:pos="2249"/>
        </w:tabs>
        <w:spacing w:line="360" w:lineRule="auto"/>
        <w:ind w:leftChars="300" w:left="704"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1D1045" w:rsidRDefault="00B74B21">
      <w:pPr>
        <w:pStyle w:val="a4"/>
        <w:spacing w:line="360" w:lineRule="auto"/>
        <w:ind w:leftChars="300" w:left="704"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1D1045" w:rsidRDefault="00B74B21">
      <w:pPr>
        <w:pStyle w:val="a4"/>
        <w:spacing w:line="360" w:lineRule="auto"/>
        <w:ind w:leftChars="300" w:left="704" w:right="5774" w:hanging="11"/>
        <w:jc w:val="both"/>
        <w:rPr>
          <w:rFonts w:ascii="仿宋" w:eastAsia="仿宋" w:hAnsi="仿宋" w:cs="仿宋"/>
        </w:rPr>
      </w:pPr>
      <w:r>
        <w:rPr>
          <w:rFonts w:ascii="仿宋" w:eastAsia="仿宋" w:hAnsi="仿宋" w:cs="仿宋" w:hint="eastAsia"/>
          <w:spacing w:val="-2"/>
        </w:rPr>
        <w:t>一、收入支出决算总表</w:t>
      </w:r>
    </w:p>
    <w:p w:rsidR="001D1045" w:rsidRDefault="00B74B21">
      <w:pPr>
        <w:pStyle w:val="a4"/>
        <w:spacing w:line="360" w:lineRule="auto"/>
        <w:ind w:leftChars="300" w:left="704" w:right="5774" w:hanging="11"/>
        <w:jc w:val="both"/>
        <w:rPr>
          <w:rFonts w:ascii="仿宋" w:eastAsia="仿宋" w:hAnsi="仿宋" w:cs="仿宋"/>
        </w:rPr>
      </w:pPr>
      <w:r>
        <w:rPr>
          <w:rFonts w:ascii="仿宋" w:eastAsia="仿宋" w:hAnsi="仿宋" w:cs="仿宋" w:hint="eastAsia"/>
        </w:rPr>
        <w:t>二、收入决算表</w:t>
      </w:r>
    </w:p>
    <w:p w:rsidR="001D1045" w:rsidRDefault="00B74B21">
      <w:pPr>
        <w:pStyle w:val="a4"/>
        <w:spacing w:line="360" w:lineRule="auto"/>
        <w:ind w:leftChars="300" w:left="704" w:hanging="11"/>
        <w:jc w:val="both"/>
        <w:rPr>
          <w:rFonts w:ascii="仿宋" w:eastAsia="仿宋" w:hAnsi="仿宋" w:cs="仿宋"/>
        </w:rPr>
      </w:pPr>
      <w:r>
        <w:rPr>
          <w:rFonts w:ascii="仿宋" w:eastAsia="仿宋" w:hAnsi="仿宋" w:cs="仿宋" w:hint="eastAsia"/>
          <w:w w:val="95"/>
        </w:rPr>
        <w:t>三、支出决算表</w:t>
      </w:r>
    </w:p>
    <w:p w:rsidR="001D1045" w:rsidRDefault="00B74B21">
      <w:pPr>
        <w:pStyle w:val="a4"/>
        <w:spacing w:line="360" w:lineRule="auto"/>
        <w:ind w:leftChars="300" w:left="704" w:hanging="11"/>
        <w:jc w:val="both"/>
        <w:rPr>
          <w:rFonts w:ascii="仿宋" w:eastAsia="仿宋" w:hAnsi="仿宋" w:cs="仿宋"/>
        </w:rPr>
      </w:pPr>
      <w:r>
        <w:rPr>
          <w:rFonts w:ascii="仿宋" w:eastAsia="仿宋" w:hAnsi="仿宋" w:cs="仿宋" w:hint="eastAsia"/>
        </w:rPr>
        <w:t>四、财政拨款收入支出决算总表</w:t>
      </w:r>
    </w:p>
    <w:p w:rsidR="001D1045" w:rsidRDefault="00B74B21">
      <w:pPr>
        <w:pStyle w:val="a4"/>
        <w:spacing w:line="360" w:lineRule="auto"/>
        <w:ind w:leftChars="300" w:left="704" w:hanging="11"/>
        <w:jc w:val="both"/>
        <w:rPr>
          <w:rFonts w:ascii="仿宋" w:eastAsia="仿宋" w:hAnsi="仿宋" w:cs="仿宋"/>
        </w:rPr>
      </w:pPr>
      <w:r>
        <w:rPr>
          <w:rFonts w:ascii="仿宋" w:eastAsia="仿宋" w:hAnsi="仿宋" w:cs="仿宋" w:hint="eastAsia"/>
        </w:rPr>
        <w:t>五、财政拨款支出决算表（功能科目）</w:t>
      </w:r>
    </w:p>
    <w:p w:rsidR="001D1045" w:rsidRDefault="00B74B21">
      <w:pPr>
        <w:pStyle w:val="a4"/>
        <w:spacing w:line="360" w:lineRule="auto"/>
        <w:ind w:leftChars="300" w:left="704"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1D1045" w:rsidRDefault="00B74B21">
      <w:pPr>
        <w:pStyle w:val="a4"/>
        <w:spacing w:line="360" w:lineRule="auto"/>
        <w:ind w:leftChars="300" w:left="704" w:right="2894" w:hanging="11"/>
        <w:jc w:val="both"/>
        <w:rPr>
          <w:rFonts w:ascii="仿宋" w:eastAsia="仿宋" w:hAnsi="仿宋" w:cs="仿宋"/>
        </w:rPr>
      </w:pPr>
      <w:r>
        <w:rPr>
          <w:rFonts w:ascii="仿宋" w:eastAsia="仿宋" w:hAnsi="仿宋" w:cs="仿宋" w:hint="eastAsia"/>
        </w:rPr>
        <w:t>七、一般公共预算支出决算表（功能科目）</w:t>
      </w:r>
    </w:p>
    <w:p w:rsidR="001D1045" w:rsidRDefault="00B74B21">
      <w:pPr>
        <w:pStyle w:val="a4"/>
        <w:spacing w:line="360" w:lineRule="auto"/>
        <w:ind w:leftChars="300" w:left="704" w:hanging="11"/>
        <w:jc w:val="both"/>
        <w:rPr>
          <w:rFonts w:ascii="仿宋" w:eastAsia="仿宋" w:hAnsi="仿宋" w:cs="仿宋"/>
        </w:rPr>
      </w:pPr>
      <w:r>
        <w:rPr>
          <w:rFonts w:ascii="仿宋" w:eastAsia="仿宋" w:hAnsi="仿宋" w:cs="仿宋" w:hint="eastAsia"/>
        </w:rPr>
        <w:t>八、一般公共预算基本支出决算表（经济科目）</w:t>
      </w:r>
    </w:p>
    <w:p w:rsidR="001D1045" w:rsidRDefault="00B74B21">
      <w:pPr>
        <w:pStyle w:val="a4"/>
        <w:spacing w:line="360" w:lineRule="auto"/>
        <w:ind w:leftChars="300" w:left="704"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1D1045" w:rsidRDefault="00B74B21">
      <w:pPr>
        <w:pStyle w:val="a4"/>
        <w:spacing w:line="360" w:lineRule="auto"/>
        <w:ind w:leftChars="300" w:left="704" w:hanging="11"/>
        <w:jc w:val="both"/>
        <w:rPr>
          <w:rFonts w:ascii="仿宋" w:eastAsia="仿宋" w:hAnsi="仿宋" w:cs="仿宋"/>
        </w:rPr>
      </w:pPr>
      <w:r>
        <w:rPr>
          <w:rFonts w:ascii="仿宋" w:eastAsia="仿宋" w:hAnsi="仿宋" w:cs="仿宋" w:hint="eastAsia"/>
        </w:rPr>
        <w:t>十、政府性基金预算支出决算表</w:t>
      </w:r>
    </w:p>
    <w:p w:rsidR="001D1045" w:rsidRDefault="00B74B21">
      <w:pPr>
        <w:pStyle w:val="a4"/>
        <w:spacing w:line="360" w:lineRule="auto"/>
        <w:ind w:leftChars="300" w:left="704"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1D1045" w:rsidRDefault="00B74B21">
      <w:pPr>
        <w:pStyle w:val="a4"/>
        <w:spacing w:line="360" w:lineRule="auto"/>
        <w:ind w:leftChars="300" w:left="704"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1D1045" w:rsidRDefault="00B74B21">
      <w:pPr>
        <w:pStyle w:val="a4"/>
        <w:spacing w:line="360" w:lineRule="auto"/>
        <w:ind w:leftChars="300" w:left="704"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1D1045" w:rsidRDefault="00B74B21">
      <w:pPr>
        <w:pStyle w:val="a4"/>
        <w:spacing w:line="360" w:lineRule="auto"/>
        <w:ind w:leftChars="300" w:left="704"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1D1045" w:rsidRDefault="00B74B21">
      <w:pPr>
        <w:pStyle w:val="a4"/>
        <w:spacing w:line="360" w:lineRule="auto"/>
        <w:ind w:leftChars="300" w:left="704"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1D1045" w:rsidRDefault="001D1045">
      <w:pPr>
        <w:pStyle w:val="a4"/>
        <w:spacing w:line="235" w:lineRule="auto"/>
        <w:ind w:leftChars="300" w:left="702" w:right="2414" w:hanging="9"/>
        <w:jc w:val="both"/>
        <w:rPr>
          <w:rFonts w:ascii="仿宋" w:eastAsia="仿宋" w:hAnsi="仿宋" w:cs="仿宋"/>
        </w:rPr>
        <w:sectPr w:rsidR="001D1045">
          <w:footerReference w:type="default" r:id="rId9"/>
          <w:pgSz w:w="11906" w:h="16838"/>
          <w:pgMar w:top="1580" w:right="700" w:bottom="770" w:left="1020" w:header="283" w:footer="280" w:gutter="0"/>
          <w:pgNumType w:fmt="numberInDash" w:start="1"/>
          <w:cols w:space="720"/>
          <w:formProt w:val="0"/>
          <w:docGrid w:linePitch="100"/>
        </w:sectPr>
      </w:pPr>
    </w:p>
    <w:p w:rsidR="001D1045" w:rsidRDefault="001D1045">
      <w:pPr>
        <w:pStyle w:val="a4"/>
        <w:spacing w:before="1"/>
        <w:rPr>
          <w:rFonts w:ascii="华文仿宋" w:eastAsia="华文仿宋" w:hAnsi="华文仿宋" w:cs="仿宋"/>
          <w:sz w:val="14"/>
        </w:rPr>
      </w:pPr>
    </w:p>
    <w:p w:rsidR="001D1045" w:rsidRDefault="00B74B21">
      <w:pPr>
        <w:pStyle w:val="4"/>
        <w:tabs>
          <w:tab w:val="left" w:pos="4395"/>
        </w:tabs>
        <w:spacing w:line="606" w:lineRule="exact"/>
        <w:ind w:rightChars="229" w:right="529"/>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1D1045" w:rsidRDefault="001D1045">
      <w:pPr>
        <w:ind w:rightChars="229" w:right="529"/>
        <w:jc w:val="both"/>
      </w:pPr>
    </w:p>
    <w:p w:rsidR="001D1045" w:rsidRDefault="00B74B21">
      <w:pPr>
        <w:pStyle w:val="a4"/>
        <w:spacing w:line="360" w:lineRule="auto"/>
        <w:ind w:leftChars="200" w:left="462" w:rightChars="229" w:right="529" w:firstLine="658"/>
        <w:jc w:val="both"/>
        <w:outlineLvl w:val="1"/>
        <w:rPr>
          <w:rFonts w:ascii="黑体" w:eastAsia="黑体" w:hAnsi="黑体" w:cs="黑体"/>
        </w:rPr>
      </w:pPr>
      <w:r>
        <w:rPr>
          <w:rFonts w:ascii="黑体" w:eastAsia="黑体" w:hAnsi="黑体" w:cs="黑体" w:hint="eastAsia"/>
        </w:rPr>
        <w:t>一、主要职能</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（一）受苏州市水务局委托，负责全市河道的管理和监督，负责苏州城市中心区防洪大包围、石湖调水引流工程和胥江引水工程的日常运行维护管理工作。</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（二）负责苏州市市级水旱灾害防御物资的计划、采购、调运、储备和抢险队伍建设，参与河湖突发事件的应急处置。</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（三）负责全市河道日常管护工作的检查考核，开展水环境评价和监测预警。</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（四）负责全市河道综合监督工作，负责生产建设项目水土保持项目审批、批后监管、验收等技术支撑工作，协助做好市级审批的涉河建设项目的协调、审批和批后监管等工作。</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（五）开展河道治理、工程管护方面的科学研究，对河道治理、水域岸线利用、湖泊保护、幸福河湖建设和河道淤泥资源化利用等进行技术指导，参与相关标准、规范的制定。</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（六）参与全市性和区域性河道保护治理规划、水土保持规划编制。</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（七）完成苏州市水务局交办的其他事项。</w:t>
      </w:r>
    </w:p>
    <w:p w:rsidR="001D1045" w:rsidRDefault="00B74B21">
      <w:pPr>
        <w:pStyle w:val="a4"/>
        <w:spacing w:line="360" w:lineRule="auto"/>
        <w:ind w:leftChars="200" w:left="462" w:rightChars="229" w:right="529"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本单位内设机构包括综合管理科、财务审计科、</w:t>
      </w:r>
      <w:r>
        <w:rPr>
          <w:rFonts w:ascii="仿宋" w:eastAsia="仿宋" w:hAnsi="仿宋" w:cs="仿宋"/>
        </w:rPr>
        <w:t>规划信息科、河道管理科、枢纽运行科、环境保障科、监督管理科、应急保障科（安全监督科）。本单位无下属单位。</w:t>
      </w:r>
    </w:p>
    <w:p w:rsidR="001D1045" w:rsidRDefault="00B74B21">
      <w:pPr>
        <w:pStyle w:val="a4"/>
        <w:spacing w:line="360" w:lineRule="auto"/>
        <w:ind w:leftChars="200" w:left="462" w:rightChars="229" w:right="529"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（一）坚持党建引领，推进业务融合</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学习贯彻习近平新时代中国特色社会主义思想，按照</w:t>
      </w:r>
      <w:r>
        <w:rPr>
          <w:rFonts w:ascii="仿宋" w:eastAsia="仿宋" w:hAnsi="仿宋" w:cs="仿宋"/>
        </w:rPr>
        <w:t>“</w:t>
      </w:r>
      <w:r>
        <w:rPr>
          <w:rFonts w:ascii="仿宋" w:eastAsia="仿宋" w:hAnsi="仿宋" w:cs="仿宋"/>
        </w:rPr>
        <w:t>学思想、强党性、重实践、建新功</w:t>
      </w:r>
      <w:r>
        <w:rPr>
          <w:rFonts w:ascii="仿宋" w:eastAsia="仿宋" w:hAnsi="仿宋" w:cs="仿宋"/>
        </w:rPr>
        <w:t>”</w:t>
      </w:r>
      <w:r>
        <w:rPr>
          <w:rFonts w:ascii="仿宋" w:eastAsia="仿宋" w:hAnsi="仿宋" w:cs="仿宋"/>
        </w:rPr>
        <w:t>的总要求，认真落实党纪学习教育，制定从严治党主体责任清单，开展好</w:t>
      </w:r>
      <w:r>
        <w:rPr>
          <w:rFonts w:ascii="仿宋" w:eastAsia="仿宋" w:hAnsi="仿宋" w:cs="仿宋"/>
        </w:rPr>
        <w:t>“</w:t>
      </w:r>
      <w:r>
        <w:rPr>
          <w:rFonts w:ascii="仿宋" w:eastAsia="仿宋" w:hAnsi="仿宋" w:cs="仿宋"/>
        </w:rPr>
        <w:t>三会一课</w:t>
      </w:r>
      <w:r>
        <w:rPr>
          <w:rFonts w:ascii="仿宋" w:eastAsia="仿宋" w:hAnsi="仿宋" w:cs="仿宋"/>
        </w:rPr>
        <w:t>”</w:t>
      </w:r>
      <w:r>
        <w:rPr>
          <w:rFonts w:ascii="仿宋" w:eastAsia="仿宋" w:hAnsi="仿宋" w:cs="仿宋"/>
        </w:rPr>
        <w:t>、主题党日、谈心谈话。全年组织警示教育、廉政教育、</w:t>
      </w:r>
      <w:r>
        <w:rPr>
          <w:rFonts w:ascii="仿宋" w:eastAsia="仿宋" w:hAnsi="仿宋" w:cs="仿宋"/>
        </w:rPr>
        <w:t>“</w:t>
      </w:r>
      <w:r>
        <w:rPr>
          <w:rFonts w:ascii="仿宋" w:eastAsia="仿宋" w:hAnsi="仿宋" w:cs="仿宋"/>
        </w:rPr>
        <w:t>走看学做比党建</w:t>
      </w:r>
      <w:r>
        <w:rPr>
          <w:rFonts w:ascii="仿宋" w:eastAsia="仿宋" w:hAnsi="仿宋" w:cs="仿宋"/>
        </w:rPr>
        <w:t>”</w:t>
      </w:r>
      <w:r>
        <w:rPr>
          <w:rFonts w:ascii="仿宋" w:eastAsia="仿宋" w:hAnsi="仿宋" w:cs="仿宋"/>
        </w:rPr>
        <w:t>等活动</w:t>
      </w:r>
      <w:r>
        <w:rPr>
          <w:rFonts w:ascii="仿宋" w:eastAsia="仿宋" w:hAnsi="仿宋" w:cs="仿宋"/>
        </w:rPr>
        <w:t>3</w:t>
      </w:r>
      <w:r>
        <w:rPr>
          <w:rFonts w:ascii="仿宋" w:eastAsia="仿宋" w:hAnsi="仿宋" w:cs="仿宋"/>
        </w:rPr>
        <w:t>次，专题学习</w:t>
      </w:r>
      <w:r>
        <w:rPr>
          <w:rFonts w:ascii="仿宋" w:eastAsia="仿宋" w:hAnsi="仿宋" w:cs="仿宋"/>
        </w:rPr>
        <w:t>20</w:t>
      </w:r>
      <w:r>
        <w:rPr>
          <w:rFonts w:ascii="仿宋" w:eastAsia="仿宋" w:hAnsi="仿宋" w:cs="仿宋"/>
        </w:rPr>
        <w:t>次，《中国共产党纪律处分条例》专题党课</w:t>
      </w:r>
      <w:r>
        <w:rPr>
          <w:rFonts w:ascii="仿宋" w:eastAsia="仿宋" w:hAnsi="仿宋" w:cs="仿宋"/>
        </w:rPr>
        <w:t>2</w:t>
      </w:r>
      <w:r>
        <w:rPr>
          <w:rFonts w:ascii="仿宋" w:eastAsia="仿宋" w:hAnsi="仿宋" w:cs="仿宋"/>
        </w:rPr>
        <w:t>次，发展正式党员和预备党员各</w:t>
      </w:r>
      <w:r>
        <w:rPr>
          <w:rFonts w:ascii="仿宋" w:eastAsia="仿宋" w:hAnsi="仿宋" w:cs="仿宋"/>
        </w:rPr>
        <w:t>1</w:t>
      </w:r>
      <w:r>
        <w:rPr>
          <w:rFonts w:ascii="仿宋" w:eastAsia="仿宋" w:hAnsi="仿宋" w:cs="仿宋"/>
        </w:rPr>
        <w:t>名。河道处团支部获评</w:t>
      </w:r>
      <w:r>
        <w:rPr>
          <w:rFonts w:ascii="仿宋" w:eastAsia="仿宋" w:hAnsi="仿宋" w:cs="仿宋"/>
        </w:rPr>
        <w:t>2022—2023</w:t>
      </w:r>
      <w:r>
        <w:rPr>
          <w:rFonts w:ascii="仿宋" w:eastAsia="仿宋" w:hAnsi="仿宋" w:cs="仿宋"/>
        </w:rPr>
        <w:t>年度</w:t>
      </w:r>
      <w:r>
        <w:rPr>
          <w:rFonts w:ascii="仿宋" w:eastAsia="仿宋" w:hAnsi="仿宋" w:cs="仿宋"/>
        </w:rPr>
        <w:t>“</w:t>
      </w:r>
      <w:r>
        <w:rPr>
          <w:rFonts w:ascii="仿宋" w:eastAsia="仿宋" w:hAnsi="仿宋" w:cs="仿宋"/>
        </w:rPr>
        <w:t>苏州市住建行业五四红旗团支部</w:t>
      </w:r>
      <w:r>
        <w:rPr>
          <w:rFonts w:ascii="仿宋" w:eastAsia="仿宋" w:hAnsi="仿宋" w:cs="仿宋"/>
        </w:rPr>
        <w:t>”</w:t>
      </w:r>
      <w:r>
        <w:rPr>
          <w:rFonts w:ascii="仿宋" w:eastAsia="仿宋" w:hAnsi="仿宋" w:cs="仿宋"/>
        </w:rPr>
        <w:t>，三名同志获</w:t>
      </w:r>
      <w:r>
        <w:rPr>
          <w:rFonts w:ascii="仿宋" w:eastAsia="仿宋" w:hAnsi="仿宋" w:cs="仿宋"/>
        </w:rPr>
        <w:t>“</w:t>
      </w:r>
      <w:r>
        <w:rPr>
          <w:rFonts w:ascii="仿宋" w:eastAsia="仿宋" w:hAnsi="仿宋" w:cs="仿宋"/>
        </w:rPr>
        <w:t>苏州市住建行业优秀共青团干部</w:t>
      </w:r>
      <w:r>
        <w:rPr>
          <w:rFonts w:ascii="仿宋" w:eastAsia="仿宋" w:hAnsi="仿宋" w:cs="仿宋"/>
        </w:rPr>
        <w:t>”</w:t>
      </w:r>
      <w:r>
        <w:rPr>
          <w:rFonts w:ascii="仿宋" w:eastAsia="仿宋" w:hAnsi="仿宋" w:cs="仿宋"/>
        </w:rPr>
        <w:t>。</w:t>
      </w:r>
      <w:r>
        <w:rPr>
          <w:rFonts w:ascii="仿宋" w:eastAsia="仿宋" w:hAnsi="仿宋" w:cs="仿宋"/>
        </w:rPr>
        <w:t>“2023</w:t>
      </w:r>
      <w:r>
        <w:rPr>
          <w:rFonts w:ascii="仿宋" w:eastAsia="仿宋" w:hAnsi="仿宋" w:cs="仿宋"/>
        </w:rPr>
        <w:t>年全市防灾减灾工作先进个人</w:t>
      </w:r>
      <w:r>
        <w:rPr>
          <w:rFonts w:ascii="仿宋" w:eastAsia="仿宋" w:hAnsi="仿宋" w:cs="仿宋"/>
        </w:rPr>
        <w:t>”</w:t>
      </w:r>
      <w:r>
        <w:rPr>
          <w:rFonts w:ascii="仿宋" w:eastAsia="仿宋" w:hAnsi="仿宋" w:cs="仿宋"/>
        </w:rPr>
        <w:t>等荣誉称号。</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深化</w:t>
      </w:r>
      <w:r>
        <w:rPr>
          <w:rFonts w:ascii="仿宋" w:eastAsia="仿宋" w:hAnsi="仿宋" w:cs="仿宋"/>
        </w:rPr>
        <w:t>“</w:t>
      </w:r>
      <w:r>
        <w:rPr>
          <w:rFonts w:ascii="仿宋" w:eastAsia="仿宋" w:hAnsi="仿宋" w:cs="仿宋"/>
        </w:rPr>
        <w:t>善河惠民</w:t>
      </w:r>
      <w:r>
        <w:rPr>
          <w:rFonts w:ascii="仿宋" w:eastAsia="仿宋" w:hAnsi="仿宋" w:cs="仿宋"/>
        </w:rPr>
        <w:t>”</w:t>
      </w:r>
      <w:r>
        <w:rPr>
          <w:rFonts w:ascii="仿宋" w:eastAsia="仿宋" w:hAnsi="仿宋" w:cs="仿宋"/>
        </w:rPr>
        <w:t>党建品牌，推动党建业务融合。与苏水科技党总支、南水北调东线江苏水源支部等</w:t>
      </w:r>
      <w:r>
        <w:rPr>
          <w:rFonts w:ascii="仿宋" w:eastAsia="仿宋" w:hAnsi="仿宋" w:cs="仿宋"/>
        </w:rPr>
        <w:t>3</w:t>
      </w:r>
      <w:r>
        <w:rPr>
          <w:rFonts w:ascii="仿宋" w:eastAsia="仿宋" w:hAnsi="仿宋" w:cs="仿宋"/>
        </w:rPr>
        <w:t>家党组织，围绕涉河监管、河湖管护、水土保持等领域结对共建，推动业务交流。与苏州市测绘院、河海大学、苏州科技大学等高校，围绕水域岸线管控、档案信息化、协同调度等领域的难题，开展攻坚研究。</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积极贯彻习近平生态文明思想，依托水文化馆水情教育基地，结合世界水日、中国水周，积极宣传水文化、传播水知识，开展</w:t>
      </w:r>
      <w:r>
        <w:rPr>
          <w:rFonts w:ascii="仿宋" w:eastAsia="仿宋" w:hAnsi="仿宋" w:cs="仿宋"/>
        </w:rPr>
        <w:t>“</w:t>
      </w:r>
      <w:r>
        <w:rPr>
          <w:rFonts w:ascii="仿宋" w:eastAsia="仿宋" w:hAnsi="仿宋" w:cs="仿宋"/>
        </w:rPr>
        <w:t>志愿红携手红领巾爱河护水你我同行</w:t>
      </w:r>
      <w:r>
        <w:rPr>
          <w:rFonts w:ascii="仿宋" w:eastAsia="仿宋" w:hAnsi="仿宋" w:cs="仿宋"/>
        </w:rPr>
        <w:t>”“</w:t>
      </w:r>
      <w:r>
        <w:rPr>
          <w:rFonts w:ascii="仿宋" w:eastAsia="仿宋" w:hAnsi="仿宋" w:cs="仿宋"/>
        </w:rPr>
        <w:t>小手牵大手</w:t>
      </w:r>
      <w:r>
        <w:rPr>
          <w:rFonts w:ascii="仿宋" w:eastAsia="仿宋" w:hAnsi="仿宋" w:cs="仿宋"/>
        </w:rPr>
        <w:t>—</w:t>
      </w:r>
      <w:r>
        <w:rPr>
          <w:rFonts w:ascii="仿宋" w:eastAsia="仿宋" w:hAnsi="仿宋" w:cs="仿宋"/>
        </w:rPr>
        <w:t>爱我家乡水</w:t>
      </w:r>
      <w:r>
        <w:rPr>
          <w:rFonts w:ascii="仿宋" w:eastAsia="仿宋" w:hAnsi="仿宋" w:cs="仿宋"/>
        </w:rPr>
        <w:t>”</w:t>
      </w:r>
      <w:r>
        <w:rPr>
          <w:rFonts w:ascii="仿宋" w:eastAsia="仿宋" w:hAnsi="仿宋" w:cs="仿宋"/>
        </w:rPr>
        <w:t>等系列活动</w:t>
      </w:r>
      <w:r>
        <w:rPr>
          <w:rFonts w:ascii="仿宋" w:eastAsia="仿宋" w:hAnsi="仿宋" w:cs="仿宋"/>
        </w:rPr>
        <w:t>7</w:t>
      </w:r>
      <w:r>
        <w:rPr>
          <w:rFonts w:ascii="仿宋" w:eastAsia="仿宋" w:hAnsi="仿宋" w:cs="仿宋"/>
        </w:rPr>
        <w:t>次，结对苏州市桃坞中心小学校、苏州市光华中学等水情教育</w:t>
      </w:r>
      <w:r>
        <w:rPr>
          <w:rFonts w:ascii="仿宋" w:eastAsia="仿宋" w:hAnsi="仿宋" w:cs="仿宋"/>
        </w:rPr>
        <w:t>4</w:t>
      </w:r>
      <w:r>
        <w:rPr>
          <w:rFonts w:ascii="仿宋" w:eastAsia="仿宋" w:hAnsi="仿宋" w:cs="仿宋"/>
        </w:rPr>
        <w:t>次。水文化馆全年累计接待参观</w:t>
      </w:r>
      <w:r>
        <w:rPr>
          <w:rFonts w:ascii="仿宋" w:eastAsia="仿宋" w:hAnsi="仿宋" w:cs="仿宋"/>
        </w:rPr>
        <w:t>8468</w:t>
      </w:r>
      <w:r>
        <w:rPr>
          <w:rFonts w:ascii="仿宋" w:eastAsia="仿宋" w:hAnsi="仿宋" w:cs="仿宋"/>
        </w:rPr>
        <w:t>人次，接待团队</w:t>
      </w:r>
      <w:r>
        <w:rPr>
          <w:rFonts w:ascii="仿宋" w:eastAsia="仿宋" w:hAnsi="仿宋" w:cs="仿宋"/>
        </w:rPr>
        <w:t>27</w:t>
      </w:r>
      <w:r>
        <w:rPr>
          <w:rFonts w:ascii="仿宋" w:eastAsia="仿宋" w:hAnsi="仿宋" w:cs="仿宋"/>
        </w:rPr>
        <w:t>批次。委派青年职工安文同志参加</w:t>
      </w:r>
      <w:r>
        <w:rPr>
          <w:rFonts w:ascii="仿宋" w:eastAsia="仿宋" w:hAnsi="仿宋" w:cs="仿宋"/>
        </w:rPr>
        <w:t>“</w:t>
      </w:r>
      <w:r>
        <w:rPr>
          <w:rFonts w:ascii="仿宋" w:eastAsia="仿宋" w:hAnsi="仿宋" w:cs="仿宋"/>
        </w:rPr>
        <w:t>第二届江苏省水情教育科普讲解大赛</w:t>
      </w:r>
      <w:r>
        <w:rPr>
          <w:rFonts w:ascii="仿宋" w:eastAsia="仿宋" w:hAnsi="仿宋" w:cs="仿宋"/>
        </w:rPr>
        <w:t>”</w:t>
      </w:r>
      <w:r>
        <w:rPr>
          <w:rFonts w:ascii="仿宋" w:eastAsia="仿宋" w:hAnsi="仿宋" w:cs="仿宋"/>
        </w:rPr>
        <w:t>，荣获三等奖。</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（二）规范内控流程，强化管理质效</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加强制度体系建设，梳理修订内部管理制度，新增《制度管理办法》《教育培训管理制度》《公务用车艇管理制度》</w:t>
      </w:r>
      <w:r>
        <w:rPr>
          <w:rFonts w:ascii="仿宋" w:eastAsia="仿宋" w:hAnsi="仿宋" w:cs="仿宋"/>
        </w:rPr>
        <w:t>等</w:t>
      </w:r>
      <w:r>
        <w:rPr>
          <w:rFonts w:ascii="仿宋" w:eastAsia="仿宋" w:hAnsi="仿宋" w:cs="仿宋"/>
        </w:rPr>
        <w:t>12</w:t>
      </w:r>
      <w:r>
        <w:rPr>
          <w:rFonts w:ascii="仿宋" w:eastAsia="仿宋" w:hAnsi="仿宋" w:cs="仿宋"/>
        </w:rPr>
        <w:t>个，修订《财务管理制度》《议事规则》《</w:t>
      </w:r>
      <w:r>
        <w:rPr>
          <w:rFonts w:ascii="仿宋" w:eastAsia="仿宋" w:hAnsi="仿宋" w:cs="仿宋"/>
        </w:rPr>
        <w:t>“</w:t>
      </w:r>
      <w:r>
        <w:rPr>
          <w:rFonts w:ascii="仿宋" w:eastAsia="仿宋" w:hAnsi="仿宋" w:cs="仿宋"/>
        </w:rPr>
        <w:t>三重一大</w:t>
      </w:r>
      <w:r>
        <w:rPr>
          <w:rFonts w:ascii="仿宋" w:eastAsia="仿宋" w:hAnsi="仿宋" w:cs="仿宋"/>
        </w:rPr>
        <w:t>”</w:t>
      </w:r>
      <w:r>
        <w:rPr>
          <w:rFonts w:ascii="仿宋" w:eastAsia="仿宋" w:hAnsi="仿宋" w:cs="仿宋"/>
        </w:rPr>
        <w:t>事项决策实施办法》《公示制度》等</w:t>
      </w:r>
      <w:r>
        <w:rPr>
          <w:rFonts w:ascii="仿宋" w:eastAsia="仿宋" w:hAnsi="仿宋" w:cs="仿宋"/>
        </w:rPr>
        <w:t>16</w:t>
      </w:r>
      <w:r>
        <w:rPr>
          <w:rFonts w:ascii="仿宋" w:eastAsia="仿宋" w:hAnsi="仿宋" w:cs="仿宋"/>
        </w:rPr>
        <w:t>个，废止《工作规则》《平时考核管理办法》《工会学习制度》等</w:t>
      </w:r>
      <w:r>
        <w:rPr>
          <w:rFonts w:ascii="仿宋" w:eastAsia="仿宋" w:hAnsi="仿宋" w:cs="仿宋"/>
        </w:rPr>
        <w:t>6</w:t>
      </w:r>
      <w:r>
        <w:rPr>
          <w:rFonts w:ascii="仿宋" w:eastAsia="仿宋" w:hAnsi="仿宋" w:cs="仿宋"/>
        </w:rPr>
        <w:t>个。</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紧盯增强履职本领，优化内部教育培训机制。聚焦党性教育、理论教育、业务能力的履职能力，编制年度综合培训方案，</w:t>
      </w:r>
      <w:r>
        <w:rPr>
          <w:rFonts w:ascii="仿宋" w:eastAsia="仿宋" w:hAnsi="仿宋" w:cs="仿宋"/>
        </w:rPr>
        <w:t>4</w:t>
      </w:r>
      <w:r>
        <w:rPr>
          <w:rFonts w:ascii="仿宋" w:eastAsia="仿宋" w:hAnsi="仿宋" w:cs="仿宋"/>
        </w:rPr>
        <w:t>类培训计划（</w:t>
      </w:r>
      <w:r>
        <w:rPr>
          <w:rFonts w:ascii="仿宋" w:eastAsia="仿宋" w:hAnsi="仿宋" w:cs="仿宋"/>
        </w:rPr>
        <w:t>“</w:t>
      </w:r>
      <w:r>
        <w:rPr>
          <w:rFonts w:ascii="仿宋" w:eastAsia="仿宋" w:hAnsi="仿宋" w:cs="仿宋"/>
        </w:rPr>
        <w:t>每周一课</w:t>
      </w:r>
      <w:r>
        <w:rPr>
          <w:rFonts w:ascii="仿宋" w:eastAsia="仿宋" w:hAnsi="仿宋" w:cs="仿宋"/>
        </w:rPr>
        <w:t>”</w:t>
      </w:r>
      <w:r>
        <w:rPr>
          <w:rFonts w:ascii="仿宋" w:eastAsia="仿宋" w:hAnsi="仿宋" w:cs="仿宋"/>
        </w:rPr>
        <w:t>、机电专项实操培训、安全生产、法规学习）编排了</w:t>
      </w:r>
      <w:r>
        <w:rPr>
          <w:rFonts w:ascii="仿宋" w:eastAsia="仿宋" w:hAnsi="仿宋" w:cs="仿宋"/>
        </w:rPr>
        <w:t>71</w:t>
      </w:r>
      <w:r>
        <w:rPr>
          <w:rFonts w:ascii="仿宋" w:eastAsia="仿宋" w:hAnsi="仿宋" w:cs="仿宋"/>
        </w:rPr>
        <w:t>次课程</w:t>
      </w:r>
      <w:r>
        <w:rPr>
          <w:rFonts w:ascii="仿宋" w:eastAsia="仿宋" w:hAnsi="仿宋" w:cs="仿宋"/>
        </w:rPr>
        <w:t>142</w:t>
      </w:r>
      <w:r>
        <w:rPr>
          <w:rFonts w:ascii="仿宋" w:eastAsia="仿宋" w:hAnsi="仿宋" w:cs="仿宋"/>
        </w:rPr>
        <w:t>课时。组织完成年度教育培训计划，累计</w:t>
      </w:r>
      <w:r>
        <w:rPr>
          <w:rFonts w:ascii="仿宋" w:eastAsia="仿宋" w:hAnsi="仿宋" w:cs="仿宋"/>
        </w:rPr>
        <w:t>1831</w:t>
      </w:r>
      <w:r>
        <w:rPr>
          <w:rFonts w:ascii="仿宋" w:eastAsia="仿宋" w:hAnsi="仿宋" w:cs="仿宋"/>
        </w:rPr>
        <w:t>人次参加了培训，人均达到</w:t>
      </w:r>
      <w:r>
        <w:rPr>
          <w:rFonts w:ascii="仿宋" w:eastAsia="仿宋" w:hAnsi="仿宋" w:cs="仿宋"/>
        </w:rPr>
        <w:t>60</w:t>
      </w:r>
      <w:r>
        <w:rPr>
          <w:rFonts w:ascii="仿宋" w:eastAsia="仿宋" w:hAnsi="仿宋" w:cs="仿宋"/>
        </w:rPr>
        <w:t>课时。</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推进档案规范化管理。组织开展</w:t>
      </w:r>
      <w:r>
        <w:rPr>
          <w:rFonts w:ascii="仿宋" w:eastAsia="仿宋" w:hAnsi="仿宋" w:cs="仿宋"/>
        </w:rPr>
        <w:t>“2023</w:t>
      </w:r>
      <w:r>
        <w:rPr>
          <w:rFonts w:ascii="仿宋" w:eastAsia="仿宋" w:hAnsi="仿宋" w:cs="仿宋"/>
        </w:rPr>
        <w:t>年归档资料验收暨</w:t>
      </w:r>
      <w:r>
        <w:rPr>
          <w:rFonts w:ascii="仿宋" w:eastAsia="仿宋" w:hAnsi="仿宋" w:cs="仿宋"/>
        </w:rPr>
        <w:t>2024</w:t>
      </w:r>
      <w:r>
        <w:rPr>
          <w:rFonts w:ascii="仿宋" w:eastAsia="仿宋" w:hAnsi="仿宋" w:cs="仿宋"/>
        </w:rPr>
        <w:t>年内审工作</w:t>
      </w:r>
      <w:r>
        <w:rPr>
          <w:rFonts w:ascii="仿宋" w:eastAsia="仿宋" w:hAnsi="仿宋" w:cs="仿宋"/>
        </w:rPr>
        <w:t>”</w:t>
      </w:r>
      <w:r>
        <w:rPr>
          <w:rFonts w:ascii="仿宋" w:eastAsia="仿宋" w:hAnsi="仿宋" w:cs="仿宋"/>
        </w:rPr>
        <w:t>，对过往积存的档案资料进行集中整理，全年共入库档案资料</w:t>
      </w:r>
      <w:r>
        <w:rPr>
          <w:rFonts w:ascii="仿宋" w:eastAsia="仿宋" w:hAnsi="仿宋" w:cs="仿宋"/>
        </w:rPr>
        <w:t>1844</w:t>
      </w:r>
      <w:r>
        <w:rPr>
          <w:rFonts w:ascii="仿宋" w:eastAsia="仿宋" w:hAnsi="仿宋" w:cs="仿宋"/>
        </w:rPr>
        <w:t>件，整理待入库业务工程类</w:t>
      </w:r>
      <w:r>
        <w:rPr>
          <w:rFonts w:ascii="仿宋" w:eastAsia="仿宋" w:hAnsi="仿宋" w:cs="仿宋"/>
        </w:rPr>
        <w:t>543</w:t>
      </w:r>
      <w:r>
        <w:rPr>
          <w:rFonts w:ascii="仿宋" w:eastAsia="仿宋" w:hAnsi="仿宋" w:cs="仿宋"/>
        </w:rPr>
        <w:t>卷，文书</w:t>
      </w:r>
      <w:r>
        <w:rPr>
          <w:rFonts w:ascii="仿宋" w:eastAsia="仿宋" w:hAnsi="仿宋" w:cs="仿宋"/>
        </w:rPr>
        <w:t>1276</w:t>
      </w:r>
      <w:r>
        <w:rPr>
          <w:rFonts w:ascii="仿宋" w:eastAsia="仿宋" w:hAnsi="仿宋" w:cs="仿宋"/>
        </w:rPr>
        <w:t>件，协助各项检查借阅档案</w:t>
      </w:r>
      <w:r>
        <w:rPr>
          <w:rFonts w:ascii="仿宋" w:eastAsia="仿宋" w:hAnsi="仿宋" w:cs="仿宋"/>
        </w:rPr>
        <w:t>70</w:t>
      </w:r>
      <w:r>
        <w:rPr>
          <w:rFonts w:ascii="仿宋" w:eastAsia="仿宋" w:hAnsi="仿宋" w:cs="仿宋"/>
        </w:rPr>
        <w:t>次</w:t>
      </w:r>
      <w:r>
        <w:rPr>
          <w:rFonts w:ascii="仿宋" w:eastAsia="仿宋" w:hAnsi="仿宋" w:cs="仿宋"/>
        </w:rPr>
        <w:t>308</w:t>
      </w:r>
      <w:r>
        <w:rPr>
          <w:rFonts w:ascii="仿宋" w:eastAsia="仿宋" w:hAnsi="仿宋" w:cs="仿宋"/>
        </w:rPr>
        <w:t>卷（件）。</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（三）深化管理改革，保障运行增效</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成立水利工程标准化、精细化、信息化建设工作专班，推进水利工程运行管理值班值守改革。完善线上管理措施，实现工程运行、设备设施管理、维修改造、日常巡查等运行管理自动化、信息化。完成年度土建、金结等岁修任务；东风新、元和塘等</w:t>
      </w:r>
      <w:r>
        <w:rPr>
          <w:rFonts w:ascii="仿宋" w:eastAsia="仿宋" w:hAnsi="仿宋" w:cs="仿宋"/>
        </w:rPr>
        <w:t>3</w:t>
      </w:r>
      <w:r>
        <w:rPr>
          <w:rFonts w:ascii="仿宋" w:eastAsia="仿宋" w:hAnsi="仿宋" w:cs="仿宋"/>
        </w:rPr>
        <w:t>座枢纽</w:t>
      </w:r>
      <w:r>
        <w:rPr>
          <w:rFonts w:ascii="仿宋" w:eastAsia="仿宋" w:hAnsi="仿宋" w:cs="仿宋"/>
        </w:rPr>
        <w:t>5</w:t>
      </w:r>
      <w:r>
        <w:rPr>
          <w:rFonts w:ascii="仿宋" w:eastAsia="仿宋" w:hAnsi="仿宋" w:cs="仿宋"/>
        </w:rPr>
        <w:t>台机组大修；外塘河、</w:t>
      </w:r>
      <w:r>
        <w:rPr>
          <w:rFonts w:ascii="仿宋" w:eastAsia="仿宋" w:hAnsi="仿宋" w:cs="仿宋"/>
        </w:rPr>
        <w:t>活络浜等</w:t>
      </w:r>
      <w:r>
        <w:rPr>
          <w:rFonts w:ascii="仿宋" w:eastAsia="仿宋" w:hAnsi="仿宋" w:cs="仿宋"/>
        </w:rPr>
        <w:t>6</w:t>
      </w:r>
      <w:r>
        <w:rPr>
          <w:rFonts w:ascii="仿宋" w:eastAsia="仿宋" w:hAnsi="仿宋" w:cs="仿宋"/>
        </w:rPr>
        <w:t>处拦污设施改造；胥江、东风新等</w:t>
      </w:r>
      <w:r>
        <w:rPr>
          <w:rFonts w:ascii="仿宋" w:eastAsia="仿宋" w:hAnsi="仿宋" w:cs="仿宋"/>
        </w:rPr>
        <w:t>2</w:t>
      </w:r>
      <w:r>
        <w:rPr>
          <w:rFonts w:ascii="仿宋" w:eastAsia="仿宋" w:hAnsi="仿宋" w:cs="仿宋"/>
        </w:rPr>
        <w:t>座枢纽技术供水改造；青龙桥、大龙港等</w:t>
      </w:r>
      <w:r>
        <w:rPr>
          <w:rFonts w:ascii="仿宋" w:eastAsia="仿宋" w:hAnsi="仿宋" w:cs="仿宋"/>
        </w:rPr>
        <w:t>6</w:t>
      </w:r>
      <w:r>
        <w:rPr>
          <w:rFonts w:ascii="仿宋" w:eastAsia="仿宋" w:hAnsi="仿宋" w:cs="仿宋"/>
        </w:rPr>
        <w:t>座枢纽</w:t>
      </w:r>
      <w:r>
        <w:rPr>
          <w:rFonts w:ascii="仿宋" w:eastAsia="仿宋" w:hAnsi="仿宋" w:cs="仿宋"/>
        </w:rPr>
        <w:t>42</w:t>
      </w:r>
      <w:r>
        <w:rPr>
          <w:rFonts w:ascii="仿宋" w:eastAsia="仿宋" w:hAnsi="仿宋" w:cs="仿宋"/>
        </w:rPr>
        <w:t>扇快速闸门防腐处理。水利工程设施设备良好度率进一步提高，外塘河等</w:t>
      </w:r>
      <w:r>
        <w:rPr>
          <w:rFonts w:ascii="仿宋" w:eastAsia="仿宋" w:hAnsi="仿宋" w:cs="仿宋"/>
        </w:rPr>
        <w:t>7</w:t>
      </w:r>
      <w:r>
        <w:rPr>
          <w:rFonts w:ascii="仿宋" w:eastAsia="仿宋" w:hAnsi="仿宋" w:cs="仿宋"/>
        </w:rPr>
        <w:t>座枢纽和澹台湖泵站完成省精细化管理一级评审，娄江等</w:t>
      </w:r>
      <w:r>
        <w:rPr>
          <w:rFonts w:ascii="仿宋" w:eastAsia="仿宋" w:hAnsi="仿宋" w:cs="仿宋"/>
        </w:rPr>
        <w:t>3</w:t>
      </w:r>
      <w:r>
        <w:rPr>
          <w:rFonts w:ascii="仿宋" w:eastAsia="仿宋" w:hAnsi="仿宋" w:cs="仿宋"/>
        </w:rPr>
        <w:t>座水利工程通过省精细化管理一级初评。</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持续推进远控改造与集控中心建设，大龙港、娄江等</w:t>
      </w:r>
      <w:r>
        <w:rPr>
          <w:rFonts w:ascii="仿宋" w:eastAsia="仿宋" w:hAnsi="仿宋" w:cs="仿宋"/>
        </w:rPr>
        <w:t>4</w:t>
      </w:r>
      <w:r>
        <w:rPr>
          <w:rFonts w:ascii="仿宋" w:eastAsia="仿宋" w:hAnsi="仿宋" w:cs="仿宋"/>
        </w:rPr>
        <w:t>座枢纽，三星闸、相门塘闸等</w:t>
      </w:r>
      <w:r>
        <w:rPr>
          <w:rFonts w:ascii="仿宋" w:eastAsia="仿宋" w:hAnsi="仿宋" w:cs="仿宋"/>
        </w:rPr>
        <w:t>11</w:t>
      </w:r>
      <w:r>
        <w:rPr>
          <w:rFonts w:ascii="仿宋" w:eastAsia="仿宋" w:hAnsi="仿宋" w:cs="仿宋"/>
        </w:rPr>
        <w:t>座小泵小闸实现了远程集控，并在汛期和防御</w:t>
      </w:r>
      <w:r>
        <w:rPr>
          <w:rFonts w:ascii="仿宋" w:eastAsia="仿宋" w:hAnsi="仿宋" w:cs="仿宋"/>
        </w:rPr>
        <w:t>“</w:t>
      </w:r>
      <w:r>
        <w:rPr>
          <w:rFonts w:ascii="仿宋" w:eastAsia="仿宋" w:hAnsi="仿宋" w:cs="仿宋"/>
        </w:rPr>
        <w:t>贝碧嘉</w:t>
      </w:r>
      <w:r>
        <w:rPr>
          <w:rFonts w:ascii="仿宋" w:eastAsia="仿宋" w:hAnsi="仿宋" w:cs="仿宋"/>
        </w:rPr>
        <w:t>”</w:t>
      </w:r>
      <w:r>
        <w:rPr>
          <w:rFonts w:ascii="仿宋" w:eastAsia="仿宋" w:hAnsi="仿宋" w:cs="仿宋"/>
        </w:rPr>
        <w:t>台风过程中，发挥了较大作用。东风新、澹台湖枢纽泵站及娄门堰、阊门堰控制堰闸远控改造进入实施阶段。制定《工程运行调度及控制管理制度》和《值班</w:t>
      </w:r>
      <w:r>
        <w:rPr>
          <w:rFonts w:ascii="仿宋" w:eastAsia="仿宋" w:hAnsi="仿宋" w:cs="仿宋"/>
        </w:rPr>
        <w:t>值守改革方案》，规范调度指令下达和执行监管，探索值班值守改革，实现由集控中心承担相应泵闸远控操作，年度远控操作</w:t>
      </w:r>
      <w:r>
        <w:rPr>
          <w:rFonts w:ascii="仿宋" w:eastAsia="仿宋" w:hAnsi="仿宋" w:cs="仿宋"/>
        </w:rPr>
        <w:t>7228</w:t>
      </w:r>
      <w:r>
        <w:rPr>
          <w:rFonts w:ascii="仿宋" w:eastAsia="仿宋" w:hAnsi="仿宋" w:cs="仿宋"/>
        </w:rPr>
        <w:t>次，占调度执行的</w:t>
      </w:r>
      <w:r>
        <w:rPr>
          <w:rFonts w:ascii="仿宋" w:eastAsia="仿宋" w:hAnsi="仿宋" w:cs="仿宋"/>
        </w:rPr>
        <w:t>45%</w:t>
      </w:r>
      <w:r>
        <w:rPr>
          <w:rFonts w:ascii="仿宋" w:eastAsia="仿宋" w:hAnsi="仿宋" w:cs="仿宋"/>
        </w:rPr>
        <w:t>，初步实现了</w:t>
      </w:r>
      <w:r>
        <w:rPr>
          <w:rFonts w:ascii="仿宋" w:eastAsia="仿宋" w:hAnsi="仿宋" w:cs="仿宋"/>
        </w:rPr>
        <w:t>“24</w:t>
      </w:r>
      <w:r>
        <w:rPr>
          <w:rFonts w:ascii="仿宋" w:eastAsia="仿宋" w:hAnsi="仿宋" w:cs="仿宋"/>
        </w:rPr>
        <w:t>小时值守，快速反应</w:t>
      </w:r>
      <w:r>
        <w:rPr>
          <w:rFonts w:ascii="仿宋" w:eastAsia="仿宋" w:hAnsi="仿宋" w:cs="仿宋"/>
        </w:rPr>
        <w:t>”</w:t>
      </w:r>
      <w:r>
        <w:rPr>
          <w:rFonts w:ascii="仿宋" w:eastAsia="仿宋" w:hAnsi="仿宋" w:cs="仿宋"/>
        </w:rPr>
        <w:t>的目标。到</w:t>
      </w:r>
      <w:r>
        <w:rPr>
          <w:rFonts w:ascii="仿宋" w:eastAsia="仿宋" w:hAnsi="仿宋" w:cs="仿宋"/>
        </w:rPr>
        <w:t>2026</w:t>
      </w:r>
      <w:r>
        <w:rPr>
          <w:rFonts w:ascii="仿宋" w:eastAsia="仿宋" w:hAnsi="仿宋" w:cs="仿宋"/>
        </w:rPr>
        <w:t>年，预计远控工程覆盖率将达</w:t>
      </w:r>
      <w:r>
        <w:rPr>
          <w:rFonts w:ascii="仿宋" w:eastAsia="仿宋" w:hAnsi="仿宋" w:cs="仿宋"/>
        </w:rPr>
        <w:t>95%</w:t>
      </w:r>
      <w:r>
        <w:rPr>
          <w:rFonts w:ascii="仿宋" w:eastAsia="仿宋" w:hAnsi="仿宋" w:cs="仿宋"/>
        </w:rPr>
        <w:t>以上。</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（四）创新管理机制，强化行业监管</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根据《全市环境整治提升百日攻坚行动方案》，制定《</w:t>
      </w:r>
      <w:r>
        <w:rPr>
          <w:rFonts w:ascii="仿宋" w:eastAsia="仿宋" w:hAnsi="仿宋" w:cs="仿宋"/>
        </w:rPr>
        <w:t>“</w:t>
      </w:r>
      <w:r>
        <w:rPr>
          <w:rFonts w:ascii="仿宋" w:eastAsia="仿宋" w:hAnsi="仿宋" w:cs="仿宋"/>
        </w:rPr>
        <w:t>水边</w:t>
      </w:r>
      <w:r>
        <w:rPr>
          <w:rFonts w:ascii="仿宋" w:eastAsia="仿宋" w:hAnsi="仿宋" w:cs="仿宋"/>
        </w:rPr>
        <w:t>”</w:t>
      </w:r>
      <w:r>
        <w:rPr>
          <w:rFonts w:ascii="仿宋" w:eastAsia="仿宋" w:hAnsi="仿宋" w:cs="仿宋"/>
        </w:rPr>
        <w:t>地带环境整治提升百日攻坚行动方案》，紧扣</w:t>
      </w:r>
      <w:r>
        <w:rPr>
          <w:rFonts w:ascii="仿宋" w:eastAsia="仿宋" w:hAnsi="仿宋" w:cs="仿宋"/>
        </w:rPr>
        <w:t>“</w:t>
      </w:r>
      <w:r>
        <w:rPr>
          <w:rFonts w:ascii="仿宋" w:eastAsia="仿宋" w:hAnsi="仿宋" w:cs="仿宋"/>
        </w:rPr>
        <w:t>排查、整治、巩固提升</w:t>
      </w:r>
      <w:r>
        <w:rPr>
          <w:rFonts w:ascii="仿宋" w:eastAsia="仿宋" w:hAnsi="仿宋" w:cs="仿宋"/>
        </w:rPr>
        <w:t>”</w:t>
      </w:r>
      <w:r>
        <w:rPr>
          <w:rFonts w:ascii="仿宋" w:eastAsia="仿宋" w:hAnsi="仿宋" w:cs="仿宋"/>
        </w:rPr>
        <w:t>三大实施步骤，通过</w:t>
      </w:r>
      <w:r>
        <w:rPr>
          <w:rFonts w:ascii="仿宋" w:eastAsia="仿宋" w:hAnsi="仿宋" w:cs="仿宋"/>
        </w:rPr>
        <w:t>“</w:t>
      </w:r>
      <w:r>
        <w:rPr>
          <w:rFonts w:ascii="仿宋" w:eastAsia="仿宋" w:hAnsi="仿宋" w:cs="仿宋"/>
        </w:rPr>
        <w:t>人机结合</w:t>
      </w:r>
      <w:r>
        <w:rPr>
          <w:rFonts w:ascii="仿宋" w:eastAsia="仿宋" w:hAnsi="仿宋" w:cs="仿宋"/>
        </w:rPr>
        <w:t>”</w:t>
      </w:r>
      <w:r>
        <w:rPr>
          <w:rFonts w:ascii="仿宋" w:eastAsia="仿宋" w:hAnsi="仿宋" w:cs="仿宋"/>
        </w:rPr>
        <w:t>等数字化手段，组织开展</w:t>
      </w:r>
      <w:r>
        <w:rPr>
          <w:rFonts w:ascii="仿宋" w:eastAsia="仿宋" w:hAnsi="仿宋" w:cs="仿宋"/>
        </w:rPr>
        <w:t>“</w:t>
      </w:r>
      <w:r>
        <w:rPr>
          <w:rFonts w:ascii="仿宋" w:eastAsia="仿宋" w:hAnsi="仿宋" w:cs="仿宋"/>
        </w:rPr>
        <w:t>水边</w:t>
      </w:r>
      <w:r>
        <w:rPr>
          <w:rFonts w:ascii="仿宋" w:eastAsia="仿宋" w:hAnsi="仿宋" w:cs="仿宋"/>
        </w:rPr>
        <w:t>”</w:t>
      </w:r>
      <w:r>
        <w:rPr>
          <w:rFonts w:ascii="仿宋" w:eastAsia="仿宋" w:hAnsi="仿宋" w:cs="仿宋"/>
        </w:rPr>
        <w:t>地带和铁路沿线、古镇、寺院、景区等周边河道专项排查。积极梳理上</w:t>
      </w:r>
      <w:r>
        <w:rPr>
          <w:rFonts w:ascii="仿宋" w:eastAsia="仿宋" w:hAnsi="仿宋" w:cs="仿宋"/>
        </w:rPr>
        <w:t>报问题，强化整改督导，年度共组织排查</w:t>
      </w:r>
      <w:r>
        <w:rPr>
          <w:rFonts w:ascii="仿宋" w:eastAsia="仿宋" w:hAnsi="仿宋" w:cs="仿宋"/>
        </w:rPr>
        <w:t>16</w:t>
      </w:r>
      <w:r>
        <w:rPr>
          <w:rFonts w:ascii="仿宋" w:eastAsia="仿宋" w:hAnsi="仿宋" w:cs="仿宋"/>
        </w:rPr>
        <w:t>次，报送信息简报</w:t>
      </w:r>
      <w:r>
        <w:rPr>
          <w:rFonts w:ascii="仿宋" w:eastAsia="仿宋" w:hAnsi="仿宋" w:cs="仿宋"/>
        </w:rPr>
        <w:t>16</w:t>
      </w:r>
      <w:r>
        <w:rPr>
          <w:rFonts w:ascii="仿宋" w:eastAsia="仿宋" w:hAnsi="仿宋" w:cs="仿宋"/>
        </w:rPr>
        <w:t>期、专题简报</w:t>
      </w:r>
      <w:r>
        <w:rPr>
          <w:rFonts w:ascii="仿宋" w:eastAsia="仿宋" w:hAnsi="仿宋" w:cs="仿宋"/>
        </w:rPr>
        <w:t>4</w:t>
      </w:r>
      <w:r>
        <w:rPr>
          <w:rFonts w:ascii="仿宋" w:eastAsia="仿宋" w:hAnsi="仿宋" w:cs="仿宋"/>
        </w:rPr>
        <w:t>期，排查整改问题</w:t>
      </w:r>
      <w:r>
        <w:rPr>
          <w:rFonts w:ascii="仿宋" w:eastAsia="仿宋" w:hAnsi="仿宋" w:cs="仿宋"/>
        </w:rPr>
        <w:t>2167</w:t>
      </w:r>
      <w:r>
        <w:rPr>
          <w:rFonts w:ascii="仿宋" w:eastAsia="仿宋" w:hAnsi="仿宋" w:cs="仿宋"/>
        </w:rPr>
        <w:t>个。</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修订完善涉河建设监管机制体制，推动项目监管规范化。编制《苏州市河道管理处涉河建设项目监督管理工作规程（试行）》、《苏州市级审批涉河建设项目涉河专项复核管理办法（试行）》、《苏州市生产建设项目水土保持批复后注意手册》等，严格涉河建设项目</w:t>
      </w:r>
      <w:r>
        <w:rPr>
          <w:rFonts w:ascii="仿宋" w:eastAsia="仿宋" w:hAnsi="仿宋" w:cs="仿宋"/>
        </w:rPr>
        <w:t>“</w:t>
      </w:r>
      <w:r>
        <w:rPr>
          <w:rFonts w:ascii="仿宋" w:eastAsia="仿宋" w:hAnsi="仿宋" w:cs="仿宋"/>
        </w:rPr>
        <w:t>事前、事中、事后</w:t>
      </w:r>
      <w:r>
        <w:rPr>
          <w:rFonts w:ascii="仿宋" w:eastAsia="仿宋" w:hAnsi="仿宋" w:cs="仿宋"/>
        </w:rPr>
        <w:t>”</w:t>
      </w:r>
      <w:r>
        <w:rPr>
          <w:rFonts w:ascii="仿宋" w:eastAsia="仿宋" w:hAnsi="仿宋" w:cs="仿宋"/>
        </w:rPr>
        <w:t>监督管理标准，维护河湖良好秩序。同时进一步强调审批重心前置，主动服务企业，提升项目建设单位法律意识，将依法管理落到实处。年度开展涉河项目日常监管</w:t>
      </w:r>
      <w:r>
        <w:rPr>
          <w:rFonts w:ascii="仿宋" w:eastAsia="仿宋" w:hAnsi="仿宋" w:cs="仿宋"/>
        </w:rPr>
        <w:t>209</w:t>
      </w:r>
      <w:r>
        <w:rPr>
          <w:rFonts w:ascii="仿宋" w:eastAsia="仿宋" w:hAnsi="仿宋" w:cs="仿宋"/>
        </w:rPr>
        <w:t>项目</w:t>
      </w:r>
      <w:r>
        <w:rPr>
          <w:rFonts w:ascii="仿宋" w:eastAsia="仿宋" w:hAnsi="仿宋" w:cs="仿宋"/>
        </w:rPr>
        <w:t>次，专项监管</w:t>
      </w:r>
      <w:r>
        <w:rPr>
          <w:rFonts w:ascii="仿宋" w:eastAsia="仿宋" w:hAnsi="仿宋" w:cs="仿宋"/>
        </w:rPr>
        <w:t>10</w:t>
      </w:r>
      <w:r>
        <w:rPr>
          <w:rFonts w:ascii="仿宋" w:eastAsia="仿宋" w:hAnsi="仿宋" w:cs="仿宋"/>
        </w:rPr>
        <w:t>次，累计发现问题</w:t>
      </w:r>
      <w:r>
        <w:rPr>
          <w:rFonts w:ascii="仿宋" w:eastAsia="仿宋" w:hAnsi="仿宋" w:cs="仿宋"/>
        </w:rPr>
        <w:t>81</w:t>
      </w:r>
      <w:r>
        <w:rPr>
          <w:rFonts w:ascii="仿宋" w:eastAsia="仿宋" w:hAnsi="仿宋" w:cs="仿宋"/>
        </w:rPr>
        <w:t>个，完成整改</w:t>
      </w:r>
      <w:r>
        <w:rPr>
          <w:rFonts w:ascii="仿宋" w:eastAsia="仿宋" w:hAnsi="仿宋" w:cs="仿宋"/>
        </w:rPr>
        <w:t>72</w:t>
      </w:r>
      <w:r>
        <w:rPr>
          <w:rFonts w:ascii="仿宋" w:eastAsia="仿宋" w:hAnsi="仿宋" w:cs="仿宋"/>
        </w:rPr>
        <w:t>个，完成率为</w:t>
      </w:r>
      <w:r>
        <w:rPr>
          <w:rFonts w:ascii="仿宋" w:eastAsia="仿宋" w:hAnsi="仿宋" w:cs="仿宋"/>
        </w:rPr>
        <w:t>89%</w:t>
      </w:r>
      <w:r>
        <w:rPr>
          <w:rFonts w:ascii="仿宋" w:eastAsia="仿宋" w:hAnsi="仿宋" w:cs="仿宋"/>
        </w:rPr>
        <w:t>。完成年度市级审批项目完工复核</w:t>
      </w:r>
      <w:r>
        <w:rPr>
          <w:rFonts w:ascii="仿宋" w:eastAsia="仿宋" w:hAnsi="仿宋" w:cs="仿宋"/>
        </w:rPr>
        <w:t>22</w:t>
      </w:r>
      <w:r>
        <w:rPr>
          <w:rFonts w:ascii="仿宋" w:eastAsia="仿宋" w:hAnsi="仿宋" w:cs="仿宋"/>
        </w:rPr>
        <w:t>个，推动并全部完成市级审批近</w:t>
      </w:r>
      <w:r>
        <w:rPr>
          <w:rFonts w:ascii="仿宋" w:eastAsia="仿宋" w:hAnsi="仿宋" w:cs="仿宋"/>
        </w:rPr>
        <w:t>5</w:t>
      </w:r>
      <w:r>
        <w:rPr>
          <w:rFonts w:ascii="仿宋" w:eastAsia="仿宋" w:hAnsi="仿宋" w:cs="仿宋"/>
        </w:rPr>
        <w:t>年</w:t>
      </w:r>
      <w:r>
        <w:rPr>
          <w:rFonts w:ascii="仿宋" w:eastAsia="仿宋" w:hAnsi="仿宋" w:cs="仿宋"/>
        </w:rPr>
        <w:t>356</w:t>
      </w:r>
      <w:r>
        <w:rPr>
          <w:rFonts w:ascii="仿宋" w:eastAsia="仿宋" w:hAnsi="仿宋" w:cs="仿宋"/>
        </w:rPr>
        <w:t>个项目（</w:t>
      </w:r>
      <w:r>
        <w:rPr>
          <w:rFonts w:ascii="仿宋" w:eastAsia="仿宋" w:hAnsi="仿宋" w:cs="仿宋"/>
        </w:rPr>
        <w:t>2018—2022</w:t>
      </w:r>
      <w:r>
        <w:rPr>
          <w:rFonts w:ascii="仿宋" w:eastAsia="仿宋" w:hAnsi="仿宋" w:cs="仿宋"/>
        </w:rPr>
        <w:t>年）完工验收复核。</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（五）优化水情调度，确保水安全</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制定《苏州市河道管理处水情调度管理实施制度》《苏州城区防洪大包围及石湖片区春冬季（</w:t>
      </w:r>
      <w:r>
        <w:rPr>
          <w:rFonts w:ascii="仿宋" w:eastAsia="仿宋" w:hAnsi="仿宋" w:cs="仿宋"/>
        </w:rPr>
        <w:t>12</w:t>
      </w:r>
      <w:r>
        <w:rPr>
          <w:rFonts w:ascii="仿宋" w:eastAsia="仿宋" w:hAnsi="仿宋" w:cs="仿宋"/>
        </w:rPr>
        <w:t>月</w:t>
      </w:r>
      <w:r>
        <w:rPr>
          <w:rFonts w:ascii="仿宋" w:eastAsia="仿宋" w:hAnsi="仿宋" w:cs="仿宋"/>
        </w:rPr>
        <w:t>-4</w:t>
      </w:r>
      <w:r>
        <w:rPr>
          <w:rFonts w:ascii="仿宋" w:eastAsia="仿宋" w:hAnsi="仿宋" w:cs="仿宋"/>
        </w:rPr>
        <w:t>月）调度方案》。《苏州城区防洪大包围及石湖片区蓝藻期调度方案》，不断完善水情调度工作体系和联动机制。优化日调度计划，积极防控，基本实现城内蓝藻不聚集，城外蓝藻不入城的目标。加强调令发布、执行、反馈等环</w:t>
      </w:r>
      <w:r>
        <w:rPr>
          <w:rFonts w:ascii="仿宋" w:eastAsia="仿宋" w:hAnsi="仿宋" w:cs="仿宋"/>
        </w:rPr>
        <w:t>节的线上管理，完善了信息化手段，实现了实时复盘、反复对比、不断完善的目标。</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强化梅雨期和台风</w:t>
      </w:r>
      <w:r>
        <w:rPr>
          <w:rFonts w:ascii="仿宋" w:eastAsia="仿宋" w:hAnsi="仿宋" w:cs="仿宋"/>
        </w:rPr>
        <w:t>“</w:t>
      </w:r>
      <w:r>
        <w:rPr>
          <w:rFonts w:ascii="仿宋" w:eastAsia="仿宋" w:hAnsi="仿宋" w:cs="仿宋"/>
        </w:rPr>
        <w:t>贝碧嘉</w:t>
      </w:r>
      <w:r>
        <w:rPr>
          <w:rFonts w:ascii="仿宋" w:eastAsia="仿宋" w:hAnsi="仿宋" w:cs="仿宋"/>
        </w:rPr>
        <w:t>”“</w:t>
      </w:r>
      <w:r>
        <w:rPr>
          <w:rFonts w:ascii="仿宋" w:eastAsia="仿宋" w:hAnsi="仿宋" w:cs="仿宋"/>
        </w:rPr>
        <w:t>普拉桑</w:t>
      </w:r>
      <w:r>
        <w:rPr>
          <w:rFonts w:ascii="仿宋" w:eastAsia="仿宋" w:hAnsi="仿宋" w:cs="仿宋"/>
        </w:rPr>
        <w:t>”</w:t>
      </w:r>
      <w:r>
        <w:rPr>
          <w:rFonts w:ascii="仿宋" w:eastAsia="仿宋" w:hAnsi="仿宋" w:cs="仿宋"/>
        </w:rPr>
        <w:t>期间的</w:t>
      </w:r>
      <w:r>
        <w:rPr>
          <w:rFonts w:ascii="仿宋" w:eastAsia="仿宋" w:hAnsi="仿宋" w:cs="仿宋"/>
        </w:rPr>
        <w:t>“</w:t>
      </w:r>
      <w:r>
        <w:rPr>
          <w:rFonts w:ascii="仿宋" w:eastAsia="仿宋" w:hAnsi="仿宋" w:cs="仿宋"/>
        </w:rPr>
        <w:t>水环境</w:t>
      </w:r>
      <w:r>
        <w:rPr>
          <w:rFonts w:ascii="仿宋" w:eastAsia="仿宋" w:hAnsi="仿宋" w:cs="仿宋"/>
        </w:rPr>
        <w:t>+</w:t>
      </w:r>
      <w:r>
        <w:rPr>
          <w:rFonts w:ascii="仿宋" w:eastAsia="仿宋" w:hAnsi="仿宋" w:cs="仿宋"/>
        </w:rPr>
        <w:t>防汛排涝</w:t>
      </w:r>
      <w:r>
        <w:rPr>
          <w:rFonts w:ascii="仿宋" w:eastAsia="仿宋" w:hAnsi="仿宋" w:cs="仿宋"/>
        </w:rPr>
        <w:t>”</w:t>
      </w:r>
      <w:r>
        <w:rPr>
          <w:rFonts w:ascii="仿宋" w:eastAsia="仿宋" w:hAnsi="仿宋" w:cs="仿宋"/>
        </w:rPr>
        <w:t>调度，加强监测预警，密切监视、实时跟踪城区降雨影响区域，坚持防汛关键期会商工作机制，研判流域雨情、汛情、工情。今年市区遭遇集中强降雨</w:t>
      </w:r>
      <w:r>
        <w:rPr>
          <w:rFonts w:ascii="仿宋" w:eastAsia="仿宋" w:hAnsi="仿宋" w:cs="仿宋"/>
        </w:rPr>
        <w:t>7</w:t>
      </w:r>
      <w:r>
        <w:rPr>
          <w:rFonts w:ascii="仿宋" w:eastAsia="仿宋" w:hAnsi="仿宋" w:cs="仿宋"/>
        </w:rPr>
        <w:t>轮（梅雨期</w:t>
      </w:r>
      <w:r>
        <w:rPr>
          <w:rFonts w:ascii="仿宋" w:eastAsia="仿宋" w:hAnsi="仿宋" w:cs="仿宋"/>
        </w:rPr>
        <w:t>5</w:t>
      </w:r>
      <w:r>
        <w:rPr>
          <w:rFonts w:ascii="仿宋" w:eastAsia="仿宋" w:hAnsi="仿宋" w:cs="仿宋"/>
        </w:rPr>
        <w:t>轮以及台风</w:t>
      </w:r>
      <w:r>
        <w:rPr>
          <w:rFonts w:ascii="仿宋" w:eastAsia="仿宋" w:hAnsi="仿宋" w:cs="仿宋"/>
        </w:rPr>
        <w:t>2</w:t>
      </w:r>
      <w:r>
        <w:rPr>
          <w:rFonts w:ascii="仿宋" w:eastAsia="仿宋" w:hAnsi="仿宋" w:cs="仿宋"/>
        </w:rPr>
        <w:t>轮），据处管雨量站统计，本年度小时最大降雨量</w:t>
      </w:r>
      <w:r>
        <w:rPr>
          <w:rFonts w:ascii="仿宋" w:eastAsia="仿宋" w:hAnsi="仿宋" w:cs="仿宋"/>
        </w:rPr>
        <w:t>63.3mm</w:t>
      </w:r>
      <w:r>
        <w:rPr>
          <w:rFonts w:ascii="仿宋" w:eastAsia="仿宋" w:hAnsi="仿宋" w:cs="仿宋"/>
        </w:rPr>
        <w:t>，全年平均降雨量</w:t>
      </w:r>
      <w:r>
        <w:rPr>
          <w:rFonts w:ascii="仿宋" w:eastAsia="仿宋" w:hAnsi="仿宋" w:cs="仿宋"/>
        </w:rPr>
        <w:t>1697mm</w:t>
      </w:r>
      <w:r>
        <w:rPr>
          <w:rFonts w:ascii="仿宋" w:eastAsia="仿宋" w:hAnsi="仿宋" w:cs="仿宋"/>
        </w:rPr>
        <w:t>，汛期平均降雨量</w:t>
      </w:r>
      <w:r>
        <w:rPr>
          <w:rFonts w:ascii="仿宋" w:eastAsia="仿宋" w:hAnsi="仿宋" w:cs="仿宋"/>
        </w:rPr>
        <w:t>1095mm</w:t>
      </w:r>
      <w:r>
        <w:rPr>
          <w:rFonts w:ascii="仿宋" w:eastAsia="仿宋" w:hAnsi="仿宋" w:cs="仿宋"/>
        </w:rPr>
        <w:t>，城区觅度桥达历史最高水位</w:t>
      </w:r>
      <w:r>
        <w:rPr>
          <w:rFonts w:ascii="仿宋" w:eastAsia="仿宋" w:hAnsi="仿宋" w:cs="仿宋"/>
        </w:rPr>
        <w:t>3.24m</w:t>
      </w:r>
      <w:r>
        <w:rPr>
          <w:rFonts w:ascii="仿宋" w:eastAsia="仿宋" w:hAnsi="仿宋" w:cs="仿宋"/>
        </w:rPr>
        <w:t>。通过合理预降和控制水位，避免成大范围河水漫溢，保障了石湖及城区生态</w:t>
      </w:r>
      <w:r>
        <w:rPr>
          <w:rFonts w:ascii="仿宋" w:eastAsia="仿宋" w:hAnsi="仿宋" w:cs="仿宋"/>
        </w:rPr>
        <w:t>环境用水和防汛排涝安全。</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做好安全度夏和水环境保障工作，制定《苏州市太湖、阳澄湖和中心城区蓝藻、水生植物打捞防控工作督查方案》，积极组织水草、蓝藻防控打捞作业情况巡查、督查，做好数据统计和信息报送，年度开展月度督查</w:t>
      </w:r>
      <w:r>
        <w:rPr>
          <w:rFonts w:ascii="仿宋" w:eastAsia="仿宋" w:hAnsi="仿宋" w:cs="仿宋"/>
        </w:rPr>
        <w:t>10</w:t>
      </w:r>
      <w:r>
        <w:rPr>
          <w:rFonts w:ascii="仿宋" w:eastAsia="仿宋" w:hAnsi="仿宋" w:cs="仿宋"/>
        </w:rPr>
        <w:t>次、专项督查</w:t>
      </w:r>
      <w:r>
        <w:rPr>
          <w:rFonts w:ascii="仿宋" w:eastAsia="仿宋" w:hAnsi="仿宋" w:cs="仿宋"/>
        </w:rPr>
        <w:t>2</w:t>
      </w:r>
      <w:r>
        <w:rPr>
          <w:rFonts w:ascii="仿宋" w:eastAsia="仿宋" w:hAnsi="仿宋" w:cs="仿宋"/>
        </w:rPr>
        <w:t>次，日常巡查</w:t>
      </w:r>
      <w:r>
        <w:rPr>
          <w:rFonts w:ascii="仿宋" w:eastAsia="仿宋" w:hAnsi="仿宋" w:cs="仿宋"/>
        </w:rPr>
        <w:t>274</w:t>
      </w:r>
      <w:r>
        <w:rPr>
          <w:rFonts w:ascii="仿宋" w:eastAsia="仿宋" w:hAnsi="仿宋" w:cs="仿宋"/>
        </w:rPr>
        <w:t>次，累计发现问题</w:t>
      </w:r>
      <w:r>
        <w:rPr>
          <w:rFonts w:ascii="仿宋" w:eastAsia="仿宋" w:hAnsi="仿宋" w:cs="仿宋"/>
        </w:rPr>
        <w:t>220</w:t>
      </w:r>
      <w:r>
        <w:rPr>
          <w:rFonts w:ascii="仿宋" w:eastAsia="仿宋" w:hAnsi="仿宋" w:cs="仿宋"/>
        </w:rPr>
        <w:t>处，其中即查即改</w:t>
      </w:r>
      <w:r>
        <w:rPr>
          <w:rFonts w:ascii="仿宋" w:eastAsia="仿宋" w:hAnsi="仿宋" w:cs="仿宋"/>
        </w:rPr>
        <w:t>205</w:t>
      </w:r>
      <w:r>
        <w:rPr>
          <w:rFonts w:ascii="仿宋" w:eastAsia="仿宋" w:hAnsi="仿宋" w:cs="仿宋"/>
        </w:rPr>
        <w:t>处，派发整改</w:t>
      </w:r>
      <w:r>
        <w:rPr>
          <w:rFonts w:ascii="仿宋" w:eastAsia="仿宋" w:hAnsi="仿宋" w:cs="仿宋"/>
        </w:rPr>
        <w:t>15</w:t>
      </w:r>
      <w:r>
        <w:rPr>
          <w:rFonts w:ascii="仿宋" w:eastAsia="仿宋" w:hAnsi="仿宋" w:cs="仿宋"/>
        </w:rPr>
        <w:t>处。通过检查督查，掌握太湖、阳澄湖和中心城区蓝藻和有害水生植物分布情况，协助和督促属地做好相关防控工作，有力推动了年度安全度夏。安全度夏期间累计出动打捞人员</w:t>
      </w:r>
      <w:r>
        <w:rPr>
          <w:rFonts w:ascii="仿宋" w:eastAsia="仿宋" w:hAnsi="仿宋" w:cs="仿宋"/>
        </w:rPr>
        <w:t>12.2</w:t>
      </w:r>
      <w:r>
        <w:rPr>
          <w:rFonts w:ascii="仿宋" w:eastAsia="仿宋" w:hAnsi="仿宋" w:cs="仿宋"/>
        </w:rPr>
        <w:t>万人次，打捞船只</w:t>
      </w:r>
      <w:r>
        <w:rPr>
          <w:rFonts w:ascii="仿宋" w:eastAsia="仿宋" w:hAnsi="仿宋" w:cs="仿宋"/>
        </w:rPr>
        <w:t>5.4</w:t>
      </w:r>
      <w:r>
        <w:rPr>
          <w:rFonts w:ascii="仿宋" w:eastAsia="仿宋" w:hAnsi="仿宋" w:cs="仿宋"/>
        </w:rPr>
        <w:t>万船次，打捞水草</w:t>
      </w:r>
      <w:r>
        <w:rPr>
          <w:rFonts w:ascii="仿宋" w:eastAsia="仿宋" w:hAnsi="仿宋" w:cs="仿宋"/>
        </w:rPr>
        <w:t>8</w:t>
      </w:r>
      <w:r>
        <w:rPr>
          <w:rFonts w:ascii="仿宋" w:eastAsia="仿宋" w:hAnsi="仿宋" w:cs="仿宋"/>
        </w:rPr>
        <w:t>万吨，打捞蓝藻</w:t>
      </w:r>
      <w:r>
        <w:rPr>
          <w:rFonts w:ascii="仿宋" w:eastAsia="仿宋" w:hAnsi="仿宋" w:cs="仿宋"/>
        </w:rPr>
        <w:t>3</w:t>
      </w:r>
      <w:r>
        <w:rPr>
          <w:rFonts w:ascii="仿宋" w:eastAsia="仿宋" w:hAnsi="仿宋" w:cs="仿宋"/>
        </w:rPr>
        <w:t>万吨，产生藻泥</w:t>
      </w:r>
      <w:r>
        <w:rPr>
          <w:rFonts w:ascii="仿宋" w:eastAsia="仿宋" w:hAnsi="仿宋" w:cs="仿宋"/>
        </w:rPr>
        <w:t>700</w:t>
      </w:r>
      <w:r>
        <w:rPr>
          <w:rFonts w:ascii="仿宋" w:eastAsia="仿宋" w:hAnsi="仿宋" w:cs="仿宋"/>
        </w:rPr>
        <w:t>吨，死鱼打捞</w:t>
      </w:r>
      <w:r>
        <w:rPr>
          <w:rFonts w:ascii="仿宋" w:eastAsia="仿宋" w:hAnsi="仿宋" w:cs="仿宋"/>
        </w:rPr>
        <w:t>40</w:t>
      </w:r>
      <w:r>
        <w:rPr>
          <w:rFonts w:ascii="仿宋" w:eastAsia="仿宋" w:hAnsi="仿宋" w:cs="仿宋"/>
        </w:rPr>
        <w:t>吨。相较去年，蓝藻打捞量和水生植物打捞量同比增长</w:t>
      </w:r>
      <w:r>
        <w:rPr>
          <w:rFonts w:ascii="仿宋" w:eastAsia="仿宋" w:hAnsi="仿宋" w:cs="仿宋"/>
        </w:rPr>
        <w:t>183%</w:t>
      </w:r>
      <w:r>
        <w:rPr>
          <w:rFonts w:ascii="仿宋" w:eastAsia="仿宋" w:hAnsi="仿宋" w:cs="仿宋"/>
        </w:rPr>
        <w:t>和</w:t>
      </w:r>
      <w:r>
        <w:rPr>
          <w:rFonts w:ascii="仿宋" w:eastAsia="仿宋" w:hAnsi="仿宋" w:cs="仿宋"/>
        </w:rPr>
        <w:t>17%</w:t>
      </w:r>
      <w:r>
        <w:rPr>
          <w:rFonts w:ascii="仿宋" w:eastAsia="仿宋" w:hAnsi="仿宋" w:cs="仿宋"/>
        </w:rPr>
        <w:t>。</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（六）紧扣安全生产，做好应急保障</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编制河道处安全生产中长期规划及安全生产总目标，签订安全生产责任书</w:t>
      </w:r>
      <w:r>
        <w:rPr>
          <w:rFonts w:ascii="仿宋" w:eastAsia="仿宋" w:hAnsi="仿宋" w:cs="仿宋"/>
        </w:rPr>
        <w:t>64</w:t>
      </w:r>
      <w:r>
        <w:rPr>
          <w:rFonts w:ascii="仿宋" w:eastAsia="仿宋" w:hAnsi="仿宋" w:cs="仿宋"/>
        </w:rPr>
        <w:t>份，责任落实到各级各岗位。开展安全生产法规制度查新与修编，及时修订完善相关制度，年度完成</w:t>
      </w:r>
      <w:r>
        <w:rPr>
          <w:rFonts w:ascii="仿宋" w:eastAsia="仿宋" w:hAnsi="仿宋" w:cs="仿宋"/>
        </w:rPr>
        <w:t>41</w:t>
      </w:r>
      <w:r>
        <w:rPr>
          <w:rFonts w:ascii="仿宋" w:eastAsia="仿宋" w:hAnsi="仿宋" w:cs="仿宋"/>
        </w:rPr>
        <w:t>项制度初稿编制。依据《江苏省精细化管理评价办法》，结合精细化创建工作，编制各枢纽闸站《操作规程手册》《安全操作手册》《运行检查工作手册》等。</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以安全生产标准化工作任务大纲为主体架构，搭建完善安全生</w:t>
      </w:r>
      <w:r>
        <w:rPr>
          <w:rFonts w:ascii="仿宋" w:eastAsia="仿宋" w:hAnsi="仿宋" w:cs="仿宋"/>
        </w:rPr>
        <w:t>产平台。以信息化手段提升管理能力，依托管理平台发布任务，建立事故隐患常态化自查自改机制，年度组织开展节假日、汛前汛后以及消防安全专题等安全排查活动</w:t>
      </w:r>
      <w:r>
        <w:rPr>
          <w:rFonts w:ascii="仿宋" w:eastAsia="仿宋" w:hAnsi="仿宋" w:cs="仿宋"/>
        </w:rPr>
        <w:t>12</w:t>
      </w:r>
      <w:r>
        <w:rPr>
          <w:rFonts w:ascii="仿宋" w:eastAsia="仿宋" w:hAnsi="仿宋" w:cs="仿宋"/>
        </w:rPr>
        <w:t>次。开展防洪大包围主要枢纽泵站（</w:t>
      </w:r>
      <w:r>
        <w:rPr>
          <w:rFonts w:ascii="仿宋" w:eastAsia="仿宋" w:hAnsi="仿宋" w:cs="仿宋"/>
        </w:rPr>
        <w:t>10</w:t>
      </w:r>
      <w:r>
        <w:rPr>
          <w:rFonts w:ascii="仿宋" w:eastAsia="仿宋" w:hAnsi="仿宋" w:cs="仿宋"/>
        </w:rPr>
        <w:t>座）危险源辨识及风险评价，编制危险源清单，落实风险管控措施，编制危险源辨识与风险评价报告。</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加强安全生产培训，结合每周一课以及安全生产月活动，组织开展水利安全生产管理提升暨</w:t>
      </w:r>
      <w:r>
        <w:rPr>
          <w:rFonts w:ascii="仿宋" w:eastAsia="仿宋" w:hAnsi="仿宋" w:cs="仿宋"/>
        </w:rPr>
        <w:t>“</w:t>
      </w:r>
      <w:r>
        <w:rPr>
          <w:rFonts w:ascii="仿宋" w:eastAsia="仿宋" w:hAnsi="仿宋" w:cs="仿宋"/>
        </w:rPr>
        <w:t>六项机制</w:t>
      </w:r>
      <w:r>
        <w:rPr>
          <w:rFonts w:ascii="仿宋" w:eastAsia="仿宋" w:hAnsi="仿宋" w:cs="仿宋"/>
        </w:rPr>
        <w:t>”</w:t>
      </w:r>
      <w:r>
        <w:rPr>
          <w:rFonts w:ascii="仿宋" w:eastAsia="仿宋" w:hAnsi="仿宋" w:cs="仿宋"/>
        </w:rPr>
        <w:t>、消防及火灾应急处置培训和综合事故及消防逃生专项演练等，累计参加人数达</w:t>
      </w:r>
      <w:r>
        <w:rPr>
          <w:rFonts w:ascii="仿宋" w:eastAsia="仿宋" w:hAnsi="仿宋" w:cs="仿宋"/>
        </w:rPr>
        <w:t>80</w:t>
      </w:r>
      <w:r>
        <w:rPr>
          <w:rFonts w:ascii="仿宋" w:eastAsia="仿宋" w:hAnsi="仿宋" w:cs="仿宋"/>
        </w:rPr>
        <w:t>人次。通过安全生产月启动仪式、网络答题、投屏播放等多种形式，普及安全</w:t>
      </w:r>
      <w:r>
        <w:rPr>
          <w:rFonts w:ascii="仿宋" w:eastAsia="仿宋" w:hAnsi="仿宋" w:cs="仿宋"/>
        </w:rPr>
        <w:t>知识，提高了全体员工应急处置实操和应对能力。</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加强防汛排涝设备维修保养，汛前对防汛仓库内所有移动泵车、水泵、发电机、液压动力站等抢险设备进行了检测保养，对故障设备进行了维修，确保拉得出、打得响。每月进行防汛物资盘点，做到储备物资账实相符。处管防汛仓库年度入库防汛物资</w:t>
      </w:r>
      <w:r>
        <w:rPr>
          <w:rFonts w:ascii="仿宋" w:eastAsia="仿宋" w:hAnsi="仿宋" w:cs="仿宋"/>
        </w:rPr>
        <w:t>190</w:t>
      </w:r>
      <w:r>
        <w:rPr>
          <w:rFonts w:ascii="仿宋" w:eastAsia="仿宋" w:hAnsi="仿宋" w:cs="仿宋"/>
        </w:rPr>
        <w:t>类，共计</w:t>
      </w:r>
      <w:r>
        <w:rPr>
          <w:rFonts w:ascii="仿宋" w:eastAsia="仿宋" w:hAnsi="仿宋" w:cs="仿宋"/>
        </w:rPr>
        <w:t>4903</w:t>
      </w:r>
      <w:r>
        <w:rPr>
          <w:rFonts w:ascii="仿宋" w:eastAsia="仿宋" w:hAnsi="仿宋" w:cs="仿宋"/>
        </w:rPr>
        <w:t>件，出库</w:t>
      </w:r>
      <w:r>
        <w:rPr>
          <w:rFonts w:ascii="仿宋" w:eastAsia="仿宋" w:hAnsi="仿宋" w:cs="仿宋"/>
        </w:rPr>
        <w:t>310</w:t>
      </w:r>
      <w:r>
        <w:rPr>
          <w:rFonts w:ascii="仿宋" w:eastAsia="仿宋" w:hAnsi="仿宋" w:cs="仿宋"/>
        </w:rPr>
        <w:t>类，共计</w:t>
      </w:r>
      <w:r>
        <w:rPr>
          <w:rFonts w:ascii="仿宋" w:eastAsia="仿宋" w:hAnsi="仿宋" w:cs="仿宋"/>
        </w:rPr>
        <w:t>3171</w:t>
      </w:r>
      <w:r>
        <w:rPr>
          <w:rFonts w:ascii="仿宋" w:eastAsia="仿宋" w:hAnsi="仿宋" w:cs="仿宋"/>
        </w:rPr>
        <w:t>件。加强防汛抢险队伍管理，确保应急抢险处置能力。组建</w:t>
      </w:r>
      <w:r>
        <w:rPr>
          <w:rFonts w:ascii="仿宋" w:eastAsia="仿宋" w:hAnsi="仿宋" w:cs="仿宋"/>
        </w:rPr>
        <w:t>8</w:t>
      </w:r>
      <w:r>
        <w:rPr>
          <w:rFonts w:ascii="仿宋" w:eastAsia="仿宋" w:hAnsi="仿宋" w:cs="仿宋"/>
        </w:rPr>
        <w:t>支市级防汛抢险队伍，梅雨期间前置抢险泵车待命，确保第一时间响应市级防汛排涝指令。汛期共计出动抢险队</w:t>
      </w:r>
      <w:r>
        <w:rPr>
          <w:rFonts w:ascii="仿宋" w:eastAsia="仿宋" w:hAnsi="仿宋" w:cs="仿宋"/>
        </w:rPr>
        <w:t>36</w:t>
      </w:r>
      <w:r>
        <w:rPr>
          <w:rFonts w:ascii="仿宋" w:eastAsia="仿宋" w:hAnsi="仿宋" w:cs="仿宋"/>
        </w:rPr>
        <w:t>次，前置待命</w:t>
      </w:r>
      <w:r>
        <w:rPr>
          <w:rFonts w:ascii="仿宋" w:eastAsia="仿宋" w:hAnsi="仿宋" w:cs="仿宋"/>
        </w:rPr>
        <w:t>109</w:t>
      </w:r>
      <w:r>
        <w:rPr>
          <w:rFonts w:ascii="仿宋" w:eastAsia="仿宋" w:hAnsi="仿宋" w:cs="仿宋"/>
        </w:rPr>
        <w:t>次，抢险队伍</w:t>
      </w:r>
      <w:r>
        <w:rPr>
          <w:rFonts w:ascii="仿宋" w:eastAsia="仿宋" w:hAnsi="仿宋" w:cs="仿宋"/>
        </w:rPr>
        <w:t>580</w:t>
      </w:r>
      <w:r>
        <w:rPr>
          <w:rFonts w:ascii="仿宋" w:eastAsia="仿宋" w:hAnsi="仿宋" w:cs="仿宋"/>
        </w:rPr>
        <w:t>人</w:t>
      </w:r>
      <w:r>
        <w:rPr>
          <w:rFonts w:ascii="仿宋" w:eastAsia="仿宋" w:hAnsi="仿宋" w:cs="仿宋"/>
        </w:rPr>
        <w:t>次，排除路面积水、协助河道降水等险情</w:t>
      </w:r>
      <w:r>
        <w:rPr>
          <w:rFonts w:ascii="仿宋" w:eastAsia="仿宋" w:hAnsi="仿宋" w:cs="仿宋"/>
        </w:rPr>
        <w:t>49</w:t>
      </w:r>
      <w:r>
        <w:rPr>
          <w:rFonts w:ascii="仿宋" w:eastAsia="仿宋" w:hAnsi="仿宋" w:cs="仿宋"/>
        </w:rPr>
        <w:t>处。其中</w:t>
      </w:r>
      <w:r>
        <w:rPr>
          <w:rFonts w:ascii="仿宋" w:eastAsia="仿宋" w:hAnsi="仿宋" w:cs="仿宋"/>
        </w:rPr>
        <w:t>“</w:t>
      </w:r>
      <w:r>
        <w:rPr>
          <w:rFonts w:ascii="仿宋" w:eastAsia="仿宋" w:hAnsi="仿宋" w:cs="仿宋"/>
        </w:rPr>
        <w:t>贝碧嘉</w:t>
      </w:r>
      <w:r>
        <w:rPr>
          <w:rFonts w:ascii="仿宋" w:eastAsia="仿宋" w:hAnsi="仿宋" w:cs="仿宋"/>
        </w:rPr>
        <w:t>”“</w:t>
      </w:r>
      <w:r>
        <w:rPr>
          <w:rFonts w:ascii="仿宋" w:eastAsia="仿宋" w:hAnsi="仿宋" w:cs="仿宋"/>
        </w:rPr>
        <w:t>普拉桑</w:t>
      </w:r>
      <w:r>
        <w:rPr>
          <w:rFonts w:ascii="仿宋" w:eastAsia="仿宋" w:hAnsi="仿宋" w:cs="仿宋"/>
        </w:rPr>
        <w:t>”</w:t>
      </w:r>
      <w:r>
        <w:rPr>
          <w:rFonts w:ascii="仿宋" w:eastAsia="仿宋" w:hAnsi="仿宋" w:cs="仿宋"/>
        </w:rPr>
        <w:t>台风期间，协助新区、吴江、昆山等地排除险情</w:t>
      </w:r>
      <w:r>
        <w:rPr>
          <w:rFonts w:ascii="仿宋" w:eastAsia="仿宋" w:hAnsi="仿宋" w:cs="仿宋"/>
        </w:rPr>
        <w:t>13</w:t>
      </w:r>
      <w:r>
        <w:rPr>
          <w:rFonts w:ascii="仿宋" w:eastAsia="仿宋" w:hAnsi="仿宋" w:cs="仿宋"/>
        </w:rPr>
        <w:t>处，协助太仓、常熟沿江</w:t>
      </w:r>
      <w:r>
        <w:rPr>
          <w:rFonts w:ascii="仿宋" w:eastAsia="仿宋" w:hAnsi="仿宋" w:cs="仿宋"/>
        </w:rPr>
        <w:t>5</w:t>
      </w:r>
      <w:r>
        <w:rPr>
          <w:rFonts w:ascii="仿宋" w:eastAsia="仿宋" w:hAnsi="仿宋" w:cs="仿宋"/>
        </w:rPr>
        <w:t>座水闸排水。</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（七）加快推进水务计划，创新探索技术研究</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本年度共需收尾水务计划项目</w:t>
      </w:r>
      <w:r>
        <w:rPr>
          <w:rFonts w:ascii="仿宋" w:eastAsia="仿宋" w:hAnsi="仿宋" w:cs="仿宋"/>
        </w:rPr>
        <w:t>11</w:t>
      </w:r>
      <w:r>
        <w:rPr>
          <w:rFonts w:ascii="仿宋" w:eastAsia="仿宋" w:hAnsi="仿宋" w:cs="仿宋"/>
        </w:rPr>
        <w:t>项，完成</w:t>
      </w:r>
      <w:r>
        <w:rPr>
          <w:rFonts w:ascii="仿宋" w:eastAsia="仿宋" w:hAnsi="仿宋" w:cs="仿宋"/>
        </w:rPr>
        <w:t>9</w:t>
      </w:r>
      <w:r>
        <w:rPr>
          <w:rFonts w:ascii="仿宋" w:eastAsia="仿宋" w:hAnsi="仿宋" w:cs="仿宋"/>
        </w:rPr>
        <w:t>项，积极推进中</w:t>
      </w:r>
      <w:r>
        <w:rPr>
          <w:rFonts w:ascii="仿宋" w:eastAsia="仿宋" w:hAnsi="仿宋" w:cs="仿宋"/>
        </w:rPr>
        <w:t>2</w:t>
      </w:r>
      <w:r>
        <w:rPr>
          <w:rFonts w:ascii="仿宋" w:eastAsia="仿宋" w:hAnsi="仿宋" w:cs="仿宋"/>
        </w:rPr>
        <w:t>项。申报</w:t>
      </w:r>
      <w:r>
        <w:rPr>
          <w:rFonts w:ascii="仿宋" w:eastAsia="仿宋" w:hAnsi="仿宋" w:cs="仿宋"/>
        </w:rPr>
        <w:t>2025</w:t>
      </w:r>
      <w:r>
        <w:rPr>
          <w:rFonts w:ascii="仿宋" w:eastAsia="仿宋" w:hAnsi="仿宋" w:cs="仿宋"/>
        </w:rPr>
        <w:t>年水务计划项目</w:t>
      </w:r>
      <w:r>
        <w:rPr>
          <w:rFonts w:ascii="仿宋" w:eastAsia="仿宋" w:hAnsi="仿宋" w:cs="仿宋"/>
        </w:rPr>
        <w:t>2</w:t>
      </w:r>
      <w:r>
        <w:rPr>
          <w:rFonts w:ascii="仿宋" w:eastAsia="仿宋" w:hAnsi="仿宋" w:cs="仿宋"/>
        </w:rPr>
        <w:t>项，其中，外塘河生态清淤及环境提升工程概算计划</w:t>
      </w:r>
      <w:r>
        <w:rPr>
          <w:rFonts w:ascii="仿宋" w:eastAsia="仿宋" w:hAnsi="仿宋" w:cs="仿宋"/>
        </w:rPr>
        <w:t>2300</w:t>
      </w:r>
      <w:r>
        <w:rPr>
          <w:rFonts w:ascii="仿宋" w:eastAsia="仿宋" w:hAnsi="仿宋" w:cs="仿宋"/>
        </w:rPr>
        <w:t>万元，明年计划开展项目建议书、初步设计等前期报批手续；元和塘仙人大港胥江枢纽闸站控制设备改造项目概算计划</w:t>
      </w:r>
      <w:r>
        <w:rPr>
          <w:rFonts w:ascii="仿宋" w:eastAsia="仿宋" w:hAnsi="仿宋" w:cs="仿宋"/>
        </w:rPr>
        <w:t>1882</w:t>
      </w:r>
      <w:r>
        <w:rPr>
          <w:rFonts w:ascii="仿宋" w:eastAsia="仿宋" w:hAnsi="仿宋" w:cs="仿宋"/>
        </w:rPr>
        <w:t>万元，明年计划动工。</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积极筹划河道淤积监测工作，开展淤泥资源化产</w:t>
      </w:r>
      <w:r>
        <w:rPr>
          <w:rFonts w:ascii="仿宋" w:eastAsia="仿宋" w:hAnsi="仿宋" w:cs="仿宋"/>
        </w:rPr>
        <w:t>品成本价格补贴测算及相关政策研究。组织编制苏州市河湖生态清淤（多目的清淤）技术导则。</w:t>
      </w:r>
    </w:p>
    <w:p w:rsidR="001D1045" w:rsidRDefault="00B74B21">
      <w:pPr>
        <w:pStyle w:val="a4"/>
        <w:spacing w:line="360" w:lineRule="auto"/>
        <w:ind w:leftChars="200" w:left="462" w:rightChars="229" w:right="529" w:firstLine="658"/>
        <w:jc w:val="both"/>
        <w:rPr>
          <w:rFonts w:ascii="仿宋" w:eastAsia="仿宋" w:hAnsi="仿宋" w:cs="仿宋"/>
          <w:lang w:val="en-US"/>
        </w:rPr>
      </w:pPr>
      <w:r>
        <w:rPr>
          <w:rFonts w:ascii="仿宋" w:eastAsia="仿宋" w:hAnsi="仿宋" w:cs="仿宋"/>
        </w:rPr>
        <w:t>抓实科技项目管理，年内科研课题共</w:t>
      </w:r>
      <w:r>
        <w:rPr>
          <w:rFonts w:ascii="仿宋" w:eastAsia="仿宋" w:hAnsi="仿宋" w:cs="仿宋"/>
        </w:rPr>
        <w:t>7</w:t>
      </w:r>
      <w:r>
        <w:rPr>
          <w:rFonts w:ascii="仿宋" w:eastAsia="仿宋" w:hAnsi="仿宋" w:cs="仿宋"/>
        </w:rPr>
        <w:t>项，其中新获批课题</w:t>
      </w:r>
      <w:r>
        <w:rPr>
          <w:rFonts w:ascii="仿宋" w:eastAsia="仿宋" w:hAnsi="仿宋" w:cs="仿宋"/>
        </w:rPr>
        <w:t>2</w:t>
      </w:r>
      <w:r>
        <w:rPr>
          <w:rFonts w:ascii="仿宋" w:eastAsia="仿宋" w:hAnsi="仿宋" w:cs="仿宋"/>
        </w:rPr>
        <w:t>项（其中，省级项目</w:t>
      </w:r>
      <w:r>
        <w:rPr>
          <w:rFonts w:ascii="仿宋" w:eastAsia="仿宋" w:hAnsi="仿宋" w:cs="仿宋"/>
        </w:rPr>
        <w:t>1</w:t>
      </w:r>
      <w:r>
        <w:rPr>
          <w:rFonts w:ascii="仿宋" w:eastAsia="仿宋" w:hAnsi="仿宋" w:cs="仿宋"/>
        </w:rPr>
        <w:t>项，市级项目</w:t>
      </w:r>
      <w:r>
        <w:rPr>
          <w:rFonts w:ascii="仿宋" w:eastAsia="仿宋" w:hAnsi="仿宋" w:cs="仿宋"/>
        </w:rPr>
        <w:t>1</w:t>
      </w:r>
      <w:r>
        <w:rPr>
          <w:rFonts w:ascii="仿宋" w:eastAsia="仿宋" w:hAnsi="仿宋" w:cs="仿宋"/>
        </w:rPr>
        <w:t>项）；已立项在研课题</w:t>
      </w:r>
      <w:r>
        <w:rPr>
          <w:rFonts w:ascii="仿宋" w:eastAsia="仿宋" w:hAnsi="仿宋" w:cs="仿宋"/>
        </w:rPr>
        <w:t>5</w:t>
      </w:r>
      <w:r>
        <w:rPr>
          <w:rFonts w:ascii="仿宋" w:eastAsia="仿宋" w:hAnsi="仿宋" w:cs="仿宋"/>
        </w:rPr>
        <w:t>项（其中，省级项目</w:t>
      </w:r>
      <w:r>
        <w:rPr>
          <w:rFonts w:ascii="仿宋" w:eastAsia="仿宋" w:hAnsi="仿宋" w:cs="仿宋"/>
        </w:rPr>
        <w:t>2</w:t>
      </w:r>
      <w:r>
        <w:rPr>
          <w:rFonts w:ascii="仿宋" w:eastAsia="仿宋" w:hAnsi="仿宋" w:cs="仿宋"/>
        </w:rPr>
        <w:t>项，市级项目</w:t>
      </w:r>
      <w:r>
        <w:rPr>
          <w:rFonts w:ascii="仿宋" w:eastAsia="仿宋" w:hAnsi="仿宋" w:cs="仿宋"/>
        </w:rPr>
        <w:t>3</w:t>
      </w:r>
      <w:r>
        <w:rPr>
          <w:rFonts w:ascii="仿宋" w:eastAsia="仿宋" w:hAnsi="仿宋" w:cs="仿宋"/>
        </w:rPr>
        <w:t>项）。苏州城市大包围内分片控导工程效益研究、基于太湖健康生态系统的藻泥资源化利用研究及科技示范</w:t>
      </w:r>
      <w:r>
        <w:rPr>
          <w:rFonts w:ascii="仿宋" w:eastAsia="仿宋" w:hAnsi="仿宋" w:cs="仿宋"/>
        </w:rPr>
        <w:t>2</w:t>
      </w:r>
      <w:r>
        <w:rPr>
          <w:rFonts w:ascii="仿宋" w:eastAsia="仿宋" w:hAnsi="仿宋" w:cs="仿宋"/>
        </w:rPr>
        <w:t>项已经完成研究，即将组织验收；苏州城市中心区河网、管网多目标协同调度策略研究已完成横向研究，下一步将按序开展深入研究。</w:t>
      </w:r>
    </w:p>
    <w:p w:rsidR="001D1045" w:rsidRDefault="001D1045">
      <w:pPr>
        <w:pStyle w:val="a4"/>
        <w:spacing w:line="235" w:lineRule="auto"/>
        <w:ind w:leftChars="300" w:left="702" w:right="2414" w:hanging="9"/>
        <w:jc w:val="both"/>
        <w:rPr>
          <w:rFonts w:ascii="仿宋" w:eastAsia="仿宋" w:hAnsi="仿宋" w:cs="仿宋"/>
          <w:lang w:val="en-US"/>
        </w:rPr>
        <w:sectPr w:rsidR="001D1045">
          <w:footerReference w:type="default" r:id="rId10"/>
          <w:pgSz w:w="11906" w:h="16838"/>
          <w:pgMar w:top="1580" w:right="700" w:bottom="770" w:left="1020" w:header="283" w:footer="280" w:gutter="0"/>
          <w:pgNumType w:fmt="numberInDash"/>
          <w:cols w:space="720"/>
          <w:formProt w:val="0"/>
          <w:docGrid w:linePitch="100"/>
        </w:sectPr>
      </w:pPr>
    </w:p>
    <w:p w:rsidR="001D1045" w:rsidRDefault="001D1045">
      <w:pPr>
        <w:pStyle w:val="a4"/>
        <w:spacing w:line="360" w:lineRule="auto"/>
        <w:ind w:leftChars="200" w:left="462" w:rightChars="229" w:right="529" w:firstLine="658"/>
        <w:jc w:val="both"/>
        <w:rPr>
          <w:rFonts w:ascii="仿宋" w:eastAsia="仿宋" w:hAnsi="仿宋" w:cs="仿宋"/>
          <w:lang w:val="en-US"/>
        </w:rPr>
      </w:pPr>
    </w:p>
    <w:p w:rsidR="001D1045" w:rsidRDefault="001D104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D1045" w:rsidRDefault="001D104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D1045" w:rsidRDefault="001D104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D1045" w:rsidRDefault="001D104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D1045" w:rsidRDefault="001D104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D1045" w:rsidRDefault="001D104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D1045" w:rsidRDefault="00B74B21">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1D1045" w:rsidRDefault="00B74B21">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苏州市河道管理处</w:t>
      </w:r>
    </w:p>
    <w:p w:rsidR="001D1045" w:rsidRDefault="00B74B21">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1D1045">
        <w:trPr>
          <w:trHeight w:val="544"/>
          <w:jc w:val="center"/>
        </w:trPr>
        <w:tc>
          <w:tcPr>
            <w:tcW w:w="10447" w:type="dxa"/>
            <w:gridSpan w:val="5"/>
          </w:tcPr>
          <w:p w:rsidR="001D1045" w:rsidRDefault="00B74B21">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t>收入支出决算总表</w:t>
            </w:r>
          </w:p>
        </w:tc>
      </w:tr>
      <w:tr w:rsidR="001D1045">
        <w:trPr>
          <w:trHeight w:val="348"/>
          <w:jc w:val="center"/>
        </w:trPr>
        <w:tc>
          <w:tcPr>
            <w:tcW w:w="3468" w:type="dxa"/>
          </w:tcPr>
          <w:p w:rsidR="001D1045" w:rsidRDefault="001D1045">
            <w:pPr>
              <w:rPr>
                <w:rFonts w:ascii="仿宋" w:eastAsia="仿宋" w:hAnsi="仿宋" w:cs="仿宋"/>
                <w:color w:val="000000"/>
                <w:sz w:val="20"/>
              </w:rPr>
            </w:pPr>
          </w:p>
        </w:tc>
        <w:tc>
          <w:tcPr>
            <w:tcW w:w="1777" w:type="dxa"/>
          </w:tcPr>
          <w:p w:rsidR="001D1045" w:rsidRDefault="001D1045">
            <w:pPr>
              <w:rPr>
                <w:rFonts w:ascii="仿宋" w:eastAsia="仿宋" w:hAnsi="仿宋" w:cs="仿宋"/>
                <w:color w:val="000000"/>
                <w:sz w:val="20"/>
              </w:rPr>
            </w:pPr>
          </w:p>
        </w:tc>
        <w:tc>
          <w:tcPr>
            <w:tcW w:w="5202" w:type="dxa"/>
            <w:gridSpan w:val="3"/>
          </w:tcPr>
          <w:p w:rsidR="001D1045" w:rsidRDefault="00B74B21">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1D1045">
        <w:trPr>
          <w:trHeight w:val="333"/>
          <w:jc w:val="center"/>
        </w:trPr>
        <w:tc>
          <w:tcPr>
            <w:tcW w:w="7280" w:type="dxa"/>
            <w:gridSpan w:val="3"/>
            <w:tcBorders>
              <w:bottom w:val="single" w:sz="4" w:space="0" w:color="000000"/>
            </w:tcBorders>
            <w:vAlign w:val="center"/>
          </w:tcPr>
          <w:p w:rsidR="001D1045" w:rsidRDefault="00B74B21">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苏州市河道管理处</w:t>
            </w:r>
          </w:p>
        </w:tc>
        <w:tc>
          <w:tcPr>
            <w:tcW w:w="3167" w:type="dxa"/>
            <w:gridSpan w:val="2"/>
            <w:tcBorders>
              <w:bottom w:val="single" w:sz="4" w:space="0" w:color="000000"/>
            </w:tcBorders>
            <w:vAlign w:val="center"/>
          </w:tcPr>
          <w:p w:rsidR="001D1045" w:rsidRDefault="00B74B21">
            <w:pPr>
              <w:jc w:val="right"/>
              <w:rPr>
                <w:rFonts w:ascii="仿宋" w:eastAsia="仿宋" w:hAnsi="仿宋" w:cs="仿宋"/>
                <w:color w:val="000000"/>
              </w:rPr>
            </w:pPr>
            <w:r>
              <w:rPr>
                <w:rFonts w:ascii="仿宋" w:eastAsia="仿宋" w:hAnsi="仿宋" w:cs="仿宋" w:hint="eastAsia"/>
                <w:color w:val="000000"/>
              </w:rPr>
              <w:t>金额单位：万元</w:t>
            </w:r>
          </w:p>
        </w:tc>
      </w:tr>
      <w:tr w:rsidR="001D1045">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jc w:val="center"/>
              <w:rPr>
                <w:rFonts w:ascii="仿宋" w:eastAsia="仿宋" w:hAnsi="仿宋" w:cs="仿宋"/>
                <w:color w:val="000000"/>
              </w:rPr>
            </w:pPr>
            <w:r>
              <w:rPr>
                <w:rFonts w:ascii="仿宋" w:eastAsia="仿宋" w:hAnsi="仿宋" w:cs="仿宋" w:hint="eastAsia"/>
                <w:color w:val="000000"/>
                <w:lang w:eastAsia="ar-SA"/>
              </w:rPr>
              <w:t>支出</w:t>
            </w:r>
          </w:p>
        </w:tc>
      </w:tr>
      <w:tr w:rsidR="001D1045">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center"/>
              <w:rPr>
                <w:rFonts w:ascii="仿宋" w:eastAsia="仿宋" w:hAnsi="仿宋" w:cs="仿宋"/>
                <w:color w:val="000000"/>
              </w:rPr>
            </w:pPr>
            <w:r>
              <w:rPr>
                <w:rFonts w:ascii="仿宋" w:eastAsia="仿宋" w:hAnsi="仿宋" w:cs="仿宋" w:hint="eastAsia"/>
                <w:color w:val="000000"/>
                <w:lang w:eastAsia="ar-SA"/>
              </w:rPr>
              <w:t>决算数</w:t>
            </w: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7,799.31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2,513.43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160.36</w:t>
            </w: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2,513.43</w:t>
            </w: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6,862.30</w:t>
            </w: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736.69</w:t>
            </w: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1D104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keepNext/>
              <w:keepLines/>
              <w:jc w:val="right"/>
              <w:rPr>
                <w:rFonts w:ascii="仿宋" w:eastAsia="仿宋" w:hAnsi="仿宋" w:cs="仿宋"/>
                <w:color w:val="000000"/>
                <w:lang w:eastAsia="ar-SA"/>
              </w:rPr>
            </w:pPr>
          </w:p>
        </w:tc>
      </w:tr>
      <w:tr w:rsidR="001D1045">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right"/>
              <w:rPr>
                <w:rFonts w:ascii="仿宋" w:eastAsia="仿宋" w:hAnsi="仿宋" w:cs="仿宋"/>
                <w:color w:val="000000"/>
              </w:rPr>
            </w:pPr>
            <w:r>
              <w:rPr>
                <w:rFonts w:ascii="仿宋" w:eastAsia="仿宋" w:hAnsi="仿宋" w:cs="仿宋" w:hint="eastAsia"/>
                <w:color w:val="000000"/>
                <w:lang w:eastAsia="ar-SA"/>
              </w:rPr>
              <w:t>10,312.74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right"/>
              <w:rPr>
                <w:rFonts w:ascii="仿宋" w:eastAsia="仿宋" w:hAnsi="仿宋" w:cs="仿宋"/>
                <w:color w:val="000000"/>
              </w:rPr>
            </w:pPr>
            <w:r>
              <w:rPr>
                <w:rFonts w:ascii="仿宋" w:eastAsia="仿宋" w:hAnsi="仿宋" w:cs="仿宋" w:hint="eastAsia"/>
                <w:color w:val="000000"/>
                <w:lang w:eastAsia="ar-SA"/>
              </w:rPr>
              <w:t>10,272.78</w:t>
            </w:r>
          </w:p>
        </w:tc>
      </w:tr>
      <w:tr w:rsidR="001D104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color w:val="000000"/>
              </w:rPr>
            </w:pPr>
          </w:p>
        </w:tc>
      </w:tr>
      <w:tr w:rsidR="001D104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right"/>
              <w:rPr>
                <w:rFonts w:ascii="仿宋" w:eastAsia="仿宋" w:hAnsi="仿宋" w:cs="仿宋"/>
                <w:color w:val="000000"/>
              </w:rPr>
            </w:pPr>
            <w:r>
              <w:rPr>
                <w:rFonts w:ascii="仿宋" w:eastAsia="仿宋" w:hAnsi="仿宋" w:cs="仿宋" w:hint="eastAsia"/>
                <w:color w:val="000000"/>
                <w:lang w:eastAsia="ar-SA"/>
              </w:rPr>
              <w:t>39.96</w:t>
            </w:r>
          </w:p>
        </w:tc>
      </w:tr>
      <w:tr w:rsidR="001D1045">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1D1045" w:rsidRDefault="001D1045">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1D1045" w:rsidRDefault="001D1045">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1D1045" w:rsidRDefault="001D1045">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1D1045" w:rsidRDefault="001D1045">
            <w:pPr>
              <w:rPr>
                <w:rFonts w:ascii="仿宋" w:eastAsia="仿宋" w:hAnsi="仿宋" w:cs="仿宋"/>
                <w:color w:val="000000"/>
              </w:rPr>
            </w:pPr>
          </w:p>
        </w:tc>
      </w:tr>
      <w:tr w:rsidR="001D1045">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right"/>
              <w:rPr>
                <w:rFonts w:ascii="仿宋" w:eastAsia="仿宋" w:hAnsi="仿宋" w:cs="仿宋"/>
                <w:color w:val="000000"/>
              </w:rPr>
            </w:pPr>
            <w:r>
              <w:rPr>
                <w:rFonts w:ascii="仿宋" w:eastAsia="仿宋" w:hAnsi="仿宋" w:cs="仿宋" w:hint="eastAsia"/>
                <w:color w:val="000000"/>
                <w:lang w:eastAsia="ar-SA"/>
              </w:rPr>
              <w:t>10,312.74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right"/>
              <w:rPr>
                <w:rFonts w:ascii="仿宋" w:eastAsia="仿宋" w:hAnsi="仿宋" w:cs="仿宋"/>
                <w:color w:val="000000"/>
              </w:rPr>
            </w:pPr>
            <w:r>
              <w:rPr>
                <w:rFonts w:ascii="仿宋" w:eastAsia="仿宋" w:hAnsi="仿宋" w:cs="仿宋" w:hint="eastAsia"/>
                <w:color w:val="000000"/>
                <w:lang w:eastAsia="ar-SA"/>
              </w:rPr>
              <w:t>10,312.74</w:t>
            </w:r>
          </w:p>
        </w:tc>
      </w:tr>
    </w:tbl>
    <w:p w:rsidR="001D1045" w:rsidRDefault="00B74B21">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1D1045" w:rsidRDefault="001D1045">
      <w:pPr>
        <w:spacing w:before="66"/>
        <w:jc w:val="both"/>
        <w:rPr>
          <w:rFonts w:ascii="仿宋" w:eastAsia="仿宋" w:hAnsi="仿宋" w:cs="仿宋"/>
          <w:color w:val="000000"/>
          <w:lang w:val="en-US"/>
        </w:rPr>
        <w:sectPr w:rsidR="001D1045">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1D1045">
        <w:trPr>
          <w:trHeight w:val="403"/>
          <w:jc w:val="center"/>
        </w:trPr>
        <w:tc>
          <w:tcPr>
            <w:tcW w:w="16660" w:type="dxa"/>
            <w:gridSpan w:val="10"/>
            <w:vAlign w:val="center"/>
          </w:tcPr>
          <w:p w:rsidR="001D1045" w:rsidRDefault="00B74B21">
            <w:pPr>
              <w:pStyle w:val="4"/>
              <w:rPr>
                <w:rFonts w:ascii="仿宋" w:eastAsia="仿宋" w:hAnsi="仿宋" w:cs="仿宋"/>
                <w:b/>
                <w:bCs/>
                <w:sz w:val="44"/>
                <w:szCs w:val="44"/>
                <w:lang w:val="en-US"/>
              </w:rPr>
            </w:pPr>
            <w:r>
              <w:rPr>
                <w:rFonts w:ascii="宋体" w:eastAsia="宋体" w:hAnsi="宋体" w:cs="宋体" w:hint="eastAsia"/>
                <w:b/>
                <w:bCs/>
                <w:color w:val="000000"/>
                <w:lang w:eastAsia="ar-SA"/>
              </w:rPr>
              <w:t>收入决算表</w:t>
            </w:r>
          </w:p>
        </w:tc>
      </w:tr>
      <w:tr w:rsidR="001D1045">
        <w:trPr>
          <w:trHeight w:val="247"/>
          <w:jc w:val="center"/>
        </w:trPr>
        <w:tc>
          <w:tcPr>
            <w:tcW w:w="4357" w:type="dxa"/>
            <w:gridSpan w:val="2"/>
            <w:vAlign w:val="center"/>
          </w:tcPr>
          <w:p w:rsidR="001D1045" w:rsidRDefault="001D1045">
            <w:pPr>
              <w:pStyle w:val="TableParagraph"/>
              <w:jc w:val="center"/>
              <w:rPr>
                <w:rFonts w:ascii="仿宋" w:eastAsia="仿宋" w:hAnsi="仿宋" w:cs="仿宋"/>
              </w:rPr>
            </w:pPr>
          </w:p>
        </w:tc>
        <w:tc>
          <w:tcPr>
            <w:tcW w:w="1716" w:type="dxa"/>
            <w:vAlign w:val="center"/>
          </w:tcPr>
          <w:p w:rsidR="001D1045" w:rsidRDefault="001D1045">
            <w:pPr>
              <w:pStyle w:val="TableParagraph"/>
              <w:jc w:val="center"/>
              <w:rPr>
                <w:rFonts w:ascii="仿宋" w:eastAsia="仿宋" w:hAnsi="仿宋" w:cs="仿宋"/>
              </w:rPr>
            </w:pPr>
          </w:p>
        </w:tc>
        <w:tc>
          <w:tcPr>
            <w:tcW w:w="1728" w:type="dxa"/>
            <w:vAlign w:val="center"/>
          </w:tcPr>
          <w:p w:rsidR="001D1045" w:rsidRDefault="001D1045">
            <w:pPr>
              <w:pStyle w:val="TableParagraph"/>
              <w:jc w:val="center"/>
              <w:rPr>
                <w:rFonts w:ascii="仿宋" w:eastAsia="仿宋" w:hAnsi="仿宋" w:cs="仿宋"/>
              </w:rPr>
            </w:pPr>
          </w:p>
        </w:tc>
        <w:tc>
          <w:tcPr>
            <w:tcW w:w="1686" w:type="dxa"/>
            <w:vAlign w:val="center"/>
          </w:tcPr>
          <w:p w:rsidR="001D1045" w:rsidRDefault="001D1045">
            <w:pPr>
              <w:pStyle w:val="TableParagraph"/>
              <w:jc w:val="center"/>
              <w:rPr>
                <w:rFonts w:ascii="仿宋" w:eastAsia="仿宋" w:hAnsi="仿宋" w:cs="仿宋"/>
              </w:rPr>
            </w:pPr>
          </w:p>
        </w:tc>
        <w:tc>
          <w:tcPr>
            <w:tcW w:w="3207" w:type="dxa"/>
            <w:gridSpan w:val="2"/>
            <w:vAlign w:val="center"/>
          </w:tcPr>
          <w:p w:rsidR="001D1045" w:rsidRDefault="001D1045">
            <w:pPr>
              <w:pStyle w:val="TableParagraph"/>
              <w:jc w:val="center"/>
              <w:rPr>
                <w:rFonts w:ascii="仿宋" w:eastAsia="仿宋" w:hAnsi="仿宋" w:cs="仿宋"/>
              </w:rPr>
            </w:pPr>
          </w:p>
        </w:tc>
        <w:tc>
          <w:tcPr>
            <w:tcW w:w="1263" w:type="dxa"/>
            <w:vAlign w:val="center"/>
          </w:tcPr>
          <w:p w:rsidR="001D1045" w:rsidRDefault="001D1045">
            <w:pPr>
              <w:pStyle w:val="TableParagraph"/>
              <w:jc w:val="center"/>
              <w:rPr>
                <w:rFonts w:ascii="仿宋" w:eastAsia="仿宋" w:hAnsi="仿宋" w:cs="仿宋"/>
              </w:rPr>
            </w:pPr>
          </w:p>
        </w:tc>
        <w:tc>
          <w:tcPr>
            <w:tcW w:w="2703" w:type="dxa"/>
            <w:gridSpan w:val="2"/>
            <w:vAlign w:val="center"/>
          </w:tcPr>
          <w:p w:rsidR="001D1045" w:rsidRDefault="00B74B2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1D1045">
        <w:trPr>
          <w:trHeight w:val="247"/>
          <w:jc w:val="center"/>
        </w:trPr>
        <w:tc>
          <w:tcPr>
            <w:tcW w:w="13957" w:type="dxa"/>
            <w:gridSpan w:val="8"/>
            <w:vAlign w:val="center"/>
          </w:tcPr>
          <w:p w:rsidR="001D1045" w:rsidRDefault="00B74B2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2703" w:type="dxa"/>
            <w:gridSpan w:val="2"/>
            <w:vAlign w:val="center"/>
          </w:tcPr>
          <w:p w:rsidR="001D1045" w:rsidRDefault="00B74B21">
            <w:pPr>
              <w:pStyle w:val="TableParagraph"/>
              <w:jc w:val="right"/>
              <w:rPr>
                <w:rFonts w:ascii="仿宋" w:eastAsia="仿宋" w:hAnsi="仿宋" w:cs="仿宋"/>
              </w:rPr>
            </w:pPr>
            <w:r>
              <w:rPr>
                <w:rFonts w:ascii="仿宋" w:eastAsia="仿宋" w:hAnsi="仿宋" w:cs="仿宋" w:hint="eastAsia"/>
              </w:rPr>
              <w:t>金额单位：万元</w:t>
            </w:r>
          </w:p>
        </w:tc>
      </w:tr>
      <w:tr w:rsidR="001D1045">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其他收入</w:t>
            </w:r>
          </w:p>
        </w:tc>
      </w:tr>
      <w:tr w:rsidR="001D1045">
        <w:trPr>
          <w:cantSplit/>
          <w:trHeight w:val="502"/>
          <w:jc w:val="center"/>
        </w:trPr>
        <w:tc>
          <w:tcPr>
            <w:tcW w:w="1201"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功能分类</w:t>
            </w:r>
          </w:p>
          <w:p w:rsidR="001D1045" w:rsidRDefault="00B74B21">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1D1045" w:rsidRDefault="001D1045">
            <w:pPr>
              <w:rPr>
                <w:rFonts w:ascii="仿宋" w:eastAsia="仿宋" w:hAnsi="仿宋" w:cs="仿宋"/>
              </w:rPr>
            </w:pPr>
          </w:p>
        </w:tc>
        <w:tc>
          <w:tcPr>
            <w:tcW w:w="1728" w:type="dxa"/>
            <w:vMerge/>
            <w:tcBorders>
              <w:left w:val="single" w:sz="4" w:space="0" w:color="000000"/>
              <w:bottom w:val="single" w:sz="4" w:space="0" w:color="000000"/>
            </w:tcBorders>
          </w:tcPr>
          <w:p w:rsidR="001D1045" w:rsidRDefault="001D1045">
            <w:pPr>
              <w:rPr>
                <w:rFonts w:ascii="仿宋" w:eastAsia="仿宋" w:hAnsi="仿宋" w:cs="仿宋"/>
              </w:rPr>
            </w:pPr>
          </w:p>
        </w:tc>
        <w:tc>
          <w:tcPr>
            <w:tcW w:w="1686" w:type="dxa"/>
            <w:vMerge/>
            <w:tcBorders>
              <w:left w:val="single" w:sz="4" w:space="0" w:color="000000"/>
              <w:bottom w:val="single" w:sz="4" w:space="0" w:color="000000"/>
            </w:tcBorders>
          </w:tcPr>
          <w:p w:rsidR="001D1045" w:rsidRDefault="001D1045">
            <w:pPr>
              <w:rPr>
                <w:rFonts w:ascii="仿宋" w:eastAsia="仿宋" w:hAnsi="仿宋" w:cs="仿宋"/>
              </w:rPr>
            </w:pPr>
          </w:p>
        </w:tc>
        <w:tc>
          <w:tcPr>
            <w:tcW w:w="1503" w:type="dxa"/>
            <w:vMerge/>
            <w:tcBorders>
              <w:left w:val="single" w:sz="4" w:space="0" w:color="000000"/>
              <w:bottom w:val="single" w:sz="4" w:space="0" w:color="000000"/>
            </w:tcBorders>
            <w:vAlign w:val="center"/>
          </w:tcPr>
          <w:p w:rsidR="001D1045" w:rsidRDefault="001D1045">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1D1045" w:rsidRDefault="001D1045">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1D1045" w:rsidRDefault="001D1045">
            <w:pPr>
              <w:rPr>
                <w:rFonts w:ascii="仿宋" w:eastAsia="仿宋" w:hAnsi="仿宋" w:cs="仿宋"/>
              </w:rPr>
            </w:pPr>
          </w:p>
        </w:tc>
        <w:tc>
          <w:tcPr>
            <w:tcW w:w="1375" w:type="dxa"/>
            <w:vMerge/>
            <w:tcBorders>
              <w:left w:val="single" w:sz="4" w:space="0" w:color="000000"/>
              <w:bottom w:val="single" w:sz="4" w:space="0" w:color="000000"/>
            </w:tcBorders>
          </w:tcPr>
          <w:p w:rsidR="001D1045" w:rsidRDefault="001D1045">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1D1045" w:rsidRDefault="001D1045">
            <w:pPr>
              <w:rPr>
                <w:rFonts w:ascii="仿宋" w:eastAsia="仿宋" w:hAnsi="仿宋" w:cs="仿宋"/>
              </w:rPr>
            </w:pPr>
          </w:p>
        </w:tc>
      </w:tr>
      <w:tr w:rsidR="001D1045">
        <w:trPr>
          <w:cantSplit/>
          <w:trHeight w:hRule="exact" w:val="267"/>
          <w:jc w:val="center"/>
        </w:trPr>
        <w:tc>
          <w:tcPr>
            <w:tcW w:w="4357" w:type="dxa"/>
            <w:gridSpan w:val="2"/>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1D1045" w:rsidRDefault="00B74B21">
            <w:pPr>
              <w:jc w:val="right"/>
              <w:rPr>
                <w:rFonts w:ascii="仿宋" w:eastAsia="仿宋" w:hAnsi="仿宋" w:cs="仿宋"/>
                <w:sz w:val="20"/>
                <w:szCs w:val="20"/>
              </w:rPr>
            </w:pPr>
            <w:r>
              <w:rPr>
                <w:rFonts w:ascii="仿宋" w:eastAsia="仿宋" w:hAnsi="仿宋" w:cs="仿宋" w:hint="eastAsia"/>
                <w:sz w:val="20"/>
                <w:szCs w:val="20"/>
              </w:rPr>
              <w:t>10,312.74</w:t>
            </w:r>
          </w:p>
        </w:tc>
        <w:tc>
          <w:tcPr>
            <w:tcW w:w="1728" w:type="dxa"/>
            <w:tcBorders>
              <w:left w:val="single" w:sz="4" w:space="0" w:color="000000"/>
              <w:bottom w:val="single" w:sz="4" w:space="0" w:color="000000"/>
            </w:tcBorders>
            <w:vAlign w:val="center"/>
          </w:tcPr>
          <w:p w:rsidR="001D1045" w:rsidRDefault="00B74B21">
            <w:pPr>
              <w:jc w:val="right"/>
              <w:rPr>
                <w:rFonts w:ascii="仿宋" w:eastAsia="仿宋" w:hAnsi="仿宋" w:cs="仿宋"/>
                <w:sz w:val="20"/>
                <w:szCs w:val="20"/>
              </w:rPr>
            </w:pPr>
            <w:r>
              <w:rPr>
                <w:rFonts w:ascii="仿宋" w:eastAsia="仿宋" w:hAnsi="仿宋" w:cs="仿宋" w:hint="eastAsia"/>
                <w:sz w:val="20"/>
                <w:szCs w:val="20"/>
              </w:rPr>
              <w:t>10,312.74</w:t>
            </w:r>
          </w:p>
        </w:tc>
        <w:tc>
          <w:tcPr>
            <w:tcW w:w="1686" w:type="dxa"/>
            <w:tcBorders>
              <w:left w:val="single" w:sz="4" w:space="0" w:color="000000"/>
              <w:bottom w:val="single" w:sz="4" w:space="0" w:color="000000"/>
            </w:tcBorders>
            <w:vAlign w:val="center"/>
          </w:tcPr>
          <w:p w:rsidR="001D1045" w:rsidRDefault="001D1045">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1D1045" w:rsidRDefault="001D1045">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1D1045" w:rsidRDefault="001D1045">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1D1045" w:rsidRDefault="001D1045">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1D1045" w:rsidRDefault="001D1045">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160.36</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160.36</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160.36</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160.36</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1.79</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1.79</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110.45</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110.45</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48.12</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48.12</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2,513.43</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2,513.43</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2,513.43</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2,513.43</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2120803</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城市建设支出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2,513.43</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2,513.43</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6,902.26</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6,902.26</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21303</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6,892.26</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6,892.26</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2130306</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水利工程运行与维护</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6,840.33</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6,840.33</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2130314</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防汛</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51.93</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51.93</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736.69</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736.69</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736.69</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736.69</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192.62</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192.62</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286.50</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286.50</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r w:rsidR="001D104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257.57</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20"/>
                <w:szCs w:val="20"/>
              </w:rPr>
            </w:pPr>
            <w:r>
              <w:rPr>
                <w:rFonts w:ascii="仿宋" w:eastAsia="仿宋" w:hAnsi="仿宋" w:cs="仿宋" w:hint="eastAsia"/>
                <w:sz w:val="20"/>
                <w:szCs w:val="20"/>
              </w:rPr>
              <w:t>257.57</w:t>
            </w:r>
          </w:p>
        </w:tc>
        <w:tc>
          <w:tcPr>
            <w:tcW w:w="168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sz w:val="20"/>
                <w:szCs w:val="20"/>
              </w:rPr>
            </w:pPr>
          </w:p>
        </w:tc>
      </w:tr>
    </w:tbl>
    <w:p w:rsidR="001D1045" w:rsidRDefault="00B74B21">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1D1045" w:rsidRDefault="001D1045">
      <w:pPr>
        <w:spacing w:before="66"/>
        <w:ind w:left="57" w:firstLineChars="100" w:firstLine="220"/>
        <w:jc w:val="both"/>
        <w:rPr>
          <w:rFonts w:ascii="仿宋" w:eastAsia="仿宋" w:hAnsi="仿宋" w:cs="仿宋"/>
        </w:rPr>
        <w:sectPr w:rsidR="001D1045">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1D1045">
        <w:trPr>
          <w:trHeight w:val="532"/>
        </w:trPr>
        <w:tc>
          <w:tcPr>
            <w:tcW w:w="15689" w:type="dxa"/>
            <w:gridSpan w:val="8"/>
            <w:vAlign w:val="center"/>
          </w:tcPr>
          <w:p w:rsidR="001D1045" w:rsidRDefault="00B74B21">
            <w:pPr>
              <w:pStyle w:val="4"/>
              <w:rPr>
                <w:rFonts w:ascii="仿宋" w:eastAsia="仿宋" w:hAnsi="仿宋" w:cs="仿宋"/>
                <w:b/>
                <w:bCs/>
                <w:sz w:val="44"/>
                <w:szCs w:val="44"/>
              </w:rPr>
            </w:pPr>
            <w:r>
              <w:rPr>
                <w:rFonts w:ascii="宋体" w:eastAsia="宋体" w:hAnsi="宋体" w:cs="宋体" w:hint="eastAsia"/>
                <w:b/>
                <w:bCs/>
                <w:color w:val="000000"/>
                <w:lang w:eastAsia="ar-SA"/>
              </w:rPr>
              <w:t>支出决算表</w:t>
            </w:r>
          </w:p>
        </w:tc>
      </w:tr>
      <w:tr w:rsidR="001D1045">
        <w:trPr>
          <w:trHeight w:val="227"/>
        </w:trPr>
        <w:tc>
          <w:tcPr>
            <w:tcW w:w="5115" w:type="dxa"/>
            <w:gridSpan w:val="2"/>
            <w:vAlign w:val="center"/>
          </w:tcPr>
          <w:p w:rsidR="001D1045" w:rsidRDefault="001D1045">
            <w:pPr>
              <w:pStyle w:val="TableParagraph"/>
              <w:jc w:val="center"/>
              <w:rPr>
                <w:rFonts w:ascii="仿宋" w:eastAsia="仿宋" w:hAnsi="仿宋" w:cs="仿宋"/>
              </w:rPr>
            </w:pPr>
          </w:p>
        </w:tc>
        <w:tc>
          <w:tcPr>
            <w:tcW w:w="2164" w:type="dxa"/>
            <w:vAlign w:val="center"/>
          </w:tcPr>
          <w:p w:rsidR="001D1045" w:rsidRDefault="001D1045">
            <w:pPr>
              <w:pStyle w:val="TableParagraph"/>
              <w:jc w:val="center"/>
              <w:rPr>
                <w:rFonts w:ascii="仿宋" w:eastAsia="仿宋" w:hAnsi="仿宋" w:cs="仿宋"/>
                <w:sz w:val="20"/>
              </w:rPr>
            </w:pPr>
          </w:p>
        </w:tc>
        <w:tc>
          <w:tcPr>
            <w:tcW w:w="1897" w:type="dxa"/>
            <w:vAlign w:val="center"/>
          </w:tcPr>
          <w:p w:rsidR="001D1045" w:rsidRDefault="001D1045">
            <w:pPr>
              <w:pStyle w:val="TableParagraph"/>
              <w:jc w:val="center"/>
              <w:rPr>
                <w:rFonts w:ascii="仿宋" w:eastAsia="仿宋" w:hAnsi="仿宋" w:cs="仿宋"/>
                <w:sz w:val="20"/>
              </w:rPr>
            </w:pPr>
          </w:p>
        </w:tc>
        <w:tc>
          <w:tcPr>
            <w:tcW w:w="1739" w:type="dxa"/>
            <w:vAlign w:val="center"/>
          </w:tcPr>
          <w:p w:rsidR="001D1045" w:rsidRDefault="001D1045">
            <w:pPr>
              <w:pStyle w:val="TableParagraph"/>
              <w:jc w:val="center"/>
              <w:rPr>
                <w:rFonts w:ascii="仿宋" w:eastAsia="仿宋" w:hAnsi="仿宋" w:cs="仿宋"/>
                <w:sz w:val="20"/>
              </w:rPr>
            </w:pPr>
          </w:p>
        </w:tc>
        <w:tc>
          <w:tcPr>
            <w:tcW w:w="1715" w:type="dxa"/>
            <w:vAlign w:val="center"/>
          </w:tcPr>
          <w:p w:rsidR="001D1045" w:rsidRDefault="001D1045">
            <w:pPr>
              <w:pStyle w:val="TableParagraph"/>
              <w:jc w:val="center"/>
              <w:rPr>
                <w:rFonts w:ascii="仿宋" w:eastAsia="仿宋" w:hAnsi="仿宋" w:cs="仿宋"/>
                <w:sz w:val="20"/>
              </w:rPr>
            </w:pPr>
          </w:p>
        </w:tc>
        <w:tc>
          <w:tcPr>
            <w:tcW w:w="3059" w:type="dxa"/>
            <w:gridSpan w:val="2"/>
            <w:vAlign w:val="center"/>
          </w:tcPr>
          <w:p w:rsidR="001D1045" w:rsidRDefault="00B74B2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1D1045">
        <w:trPr>
          <w:trHeight w:val="90"/>
        </w:trPr>
        <w:tc>
          <w:tcPr>
            <w:tcW w:w="12630" w:type="dxa"/>
            <w:gridSpan w:val="6"/>
            <w:vAlign w:val="center"/>
          </w:tcPr>
          <w:p w:rsidR="001D1045" w:rsidRDefault="00B74B2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3059" w:type="dxa"/>
            <w:gridSpan w:val="2"/>
            <w:vAlign w:val="center"/>
          </w:tcPr>
          <w:p w:rsidR="001D1045" w:rsidRDefault="00B74B21">
            <w:pPr>
              <w:pStyle w:val="TableParagraph"/>
              <w:jc w:val="right"/>
              <w:rPr>
                <w:rFonts w:ascii="仿宋" w:eastAsia="仿宋" w:hAnsi="仿宋" w:cs="仿宋"/>
              </w:rPr>
            </w:pPr>
            <w:r>
              <w:rPr>
                <w:rFonts w:ascii="仿宋" w:eastAsia="仿宋" w:hAnsi="仿宋" w:cs="仿宋" w:hint="eastAsia"/>
              </w:rPr>
              <w:t>金额单位：万元</w:t>
            </w:r>
          </w:p>
        </w:tc>
      </w:tr>
      <w:tr w:rsidR="001D1045">
        <w:trPr>
          <w:trHeight w:val="90"/>
        </w:trPr>
        <w:tc>
          <w:tcPr>
            <w:tcW w:w="5115" w:type="dxa"/>
            <w:gridSpan w:val="2"/>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对附属单位补助支出</w:t>
            </w:r>
          </w:p>
        </w:tc>
      </w:tr>
      <w:tr w:rsidR="001D1045">
        <w:trPr>
          <w:trHeight w:val="176"/>
        </w:trPr>
        <w:tc>
          <w:tcPr>
            <w:tcW w:w="1188"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功能分类</w:t>
            </w:r>
          </w:p>
          <w:p w:rsidR="001D1045" w:rsidRDefault="00B74B21">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1D1045" w:rsidRDefault="001D1045">
            <w:pPr>
              <w:rPr>
                <w:rFonts w:ascii="仿宋" w:eastAsia="仿宋" w:hAnsi="仿宋" w:cs="仿宋"/>
              </w:rPr>
            </w:pPr>
          </w:p>
        </w:tc>
        <w:tc>
          <w:tcPr>
            <w:tcW w:w="1897" w:type="dxa"/>
            <w:vMerge/>
            <w:tcBorders>
              <w:left w:val="single" w:sz="4" w:space="0" w:color="000000"/>
              <w:bottom w:val="single" w:sz="4" w:space="0" w:color="000000"/>
            </w:tcBorders>
          </w:tcPr>
          <w:p w:rsidR="001D1045" w:rsidRDefault="001D1045">
            <w:pPr>
              <w:rPr>
                <w:rFonts w:ascii="仿宋" w:eastAsia="仿宋" w:hAnsi="仿宋" w:cs="仿宋"/>
              </w:rPr>
            </w:pPr>
          </w:p>
        </w:tc>
        <w:tc>
          <w:tcPr>
            <w:tcW w:w="1739" w:type="dxa"/>
            <w:vMerge/>
            <w:tcBorders>
              <w:left w:val="single" w:sz="4" w:space="0" w:color="000000"/>
              <w:bottom w:val="single" w:sz="4" w:space="0" w:color="000000"/>
            </w:tcBorders>
          </w:tcPr>
          <w:p w:rsidR="001D1045" w:rsidRDefault="001D1045">
            <w:pPr>
              <w:rPr>
                <w:rFonts w:ascii="仿宋" w:eastAsia="仿宋" w:hAnsi="仿宋" w:cs="仿宋"/>
              </w:rPr>
            </w:pPr>
          </w:p>
        </w:tc>
        <w:tc>
          <w:tcPr>
            <w:tcW w:w="1715" w:type="dxa"/>
            <w:vMerge/>
            <w:tcBorders>
              <w:left w:val="single" w:sz="4" w:space="0" w:color="000000"/>
              <w:bottom w:val="single" w:sz="4" w:space="0" w:color="000000"/>
            </w:tcBorders>
          </w:tcPr>
          <w:p w:rsidR="001D1045" w:rsidRDefault="001D1045">
            <w:pPr>
              <w:rPr>
                <w:rFonts w:ascii="仿宋" w:eastAsia="仿宋" w:hAnsi="仿宋" w:cs="仿宋"/>
              </w:rPr>
            </w:pPr>
          </w:p>
        </w:tc>
        <w:tc>
          <w:tcPr>
            <w:tcW w:w="1633" w:type="dxa"/>
            <w:vMerge/>
            <w:tcBorders>
              <w:left w:val="single" w:sz="4" w:space="0" w:color="000000"/>
              <w:bottom w:val="single" w:sz="4" w:space="0" w:color="000000"/>
            </w:tcBorders>
          </w:tcPr>
          <w:p w:rsidR="001D1045" w:rsidRDefault="001D1045">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1D1045" w:rsidRDefault="001D1045">
            <w:pPr>
              <w:rPr>
                <w:rFonts w:ascii="仿宋" w:eastAsia="仿宋" w:hAnsi="仿宋" w:cs="仿宋"/>
              </w:rPr>
            </w:pPr>
          </w:p>
        </w:tc>
      </w:tr>
      <w:tr w:rsidR="001D1045">
        <w:trPr>
          <w:trHeight w:hRule="exact" w:val="382"/>
        </w:trPr>
        <w:tc>
          <w:tcPr>
            <w:tcW w:w="5115" w:type="dxa"/>
            <w:gridSpan w:val="2"/>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10,272.78</w:t>
            </w:r>
          </w:p>
        </w:tc>
        <w:tc>
          <w:tcPr>
            <w:tcW w:w="1897" w:type="dxa"/>
            <w:tcBorders>
              <w:left w:val="single" w:sz="4" w:space="0" w:color="000000"/>
              <w:bottom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2,552.50</w:t>
            </w:r>
          </w:p>
        </w:tc>
        <w:tc>
          <w:tcPr>
            <w:tcW w:w="1739" w:type="dxa"/>
            <w:tcBorders>
              <w:left w:val="single" w:sz="4" w:space="0" w:color="000000"/>
              <w:bottom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7,720.28</w:t>
            </w:r>
          </w:p>
        </w:tc>
        <w:tc>
          <w:tcPr>
            <w:tcW w:w="1715" w:type="dxa"/>
            <w:tcBorders>
              <w:left w:val="single" w:sz="4" w:space="0" w:color="000000"/>
              <w:bottom w:val="single" w:sz="4" w:space="0" w:color="000000"/>
            </w:tcBorders>
            <w:vAlign w:val="center"/>
          </w:tcPr>
          <w:p w:rsidR="001D1045" w:rsidRDefault="001D1045">
            <w:pPr>
              <w:jc w:val="right"/>
              <w:rPr>
                <w:rFonts w:ascii="仿宋" w:eastAsia="仿宋" w:hAnsi="仿宋" w:cs="仿宋"/>
              </w:rPr>
            </w:pPr>
          </w:p>
        </w:tc>
        <w:tc>
          <w:tcPr>
            <w:tcW w:w="1633" w:type="dxa"/>
            <w:tcBorders>
              <w:left w:val="single" w:sz="4" w:space="0" w:color="000000"/>
              <w:bottom w:val="single" w:sz="4" w:space="0" w:color="000000"/>
            </w:tcBorders>
            <w:vAlign w:val="center"/>
          </w:tcPr>
          <w:p w:rsidR="001D1045" w:rsidRDefault="001D1045">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160.36</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160.36</w:t>
            </w:r>
          </w:p>
        </w:tc>
        <w:tc>
          <w:tcPr>
            <w:tcW w:w="1739"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160.36</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160.36</w:t>
            </w:r>
          </w:p>
        </w:tc>
        <w:tc>
          <w:tcPr>
            <w:tcW w:w="1739"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1.79</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1.79</w:t>
            </w:r>
          </w:p>
        </w:tc>
        <w:tc>
          <w:tcPr>
            <w:tcW w:w="1739"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110.45</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110.45</w:t>
            </w:r>
          </w:p>
        </w:tc>
        <w:tc>
          <w:tcPr>
            <w:tcW w:w="1739"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48.12</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48.12</w:t>
            </w:r>
          </w:p>
        </w:tc>
        <w:tc>
          <w:tcPr>
            <w:tcW w:w="1739"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2,513.43</w:t>
            </w:r>
          </w:p>
        </w:tc>
        <w:tc>
          <w:tcPr>
            <w:tcW w:w="1897"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2,513.43</w:t>
            </w: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2,513.43</w:t>
            </w:r>
          </w:p>
        </w:tc>
        <w:tc>
          <w:tcPr>
            <w:tcW w:w="1897"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2,513.43</w:t>
            </w: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2120803</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城市建设支出</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2,513.43</w:t>
            </w:r>
          </w:p>
        </w:tc>
        <w:tc>
          <w:tcPr>
            <w:tcW w:w="1897"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2,513.43</w:t>
            </w: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6,862.30</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1,655.45</w:t>
            </w:r>
          </w:p>
        </w:tc>
        <w:tc>
          <w:tcPr>
            <w:tcW w:w="1739"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5,206.85</w:t>
            </w: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21303</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6,852.30</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1,655.45</w:t>
            </w:r>
          </w:p>
        </w:tc>
        <w:tc>
          <w:tcPr>
            <w:tcW w:w="1739"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5,196.85</w:t>
            </w: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2130306</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水利工程运行与维护</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6,800.37</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1,655.45</w:t>
            </w:r>
          </w:p>
        </w:tc>
        <w:tc>
          <w:tcPr>
            <w:tcW w:w="1739"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5,144.92</w:t>
            </w: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2130314</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防汛</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51.93</w:t>
            </w:r>
          </w:p>
        </w:tc>
        <w:tc>
          <w:tcPr>
            <w:tcW w:w="1897"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51.93</w:t>
            </w: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736.69</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736.69</w:t>
            </w:r>
          </w:p>
        </w:tc>
        <w:tc>
          <w:tcPr>
            <w:tcW w:w="1739"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736.69</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736.69</w:t>
            </w:r>
          </w:p>
        </w:tc>
        <w:tc>
          <w:tcPr>
            <w:tcW w:w="1739"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192.62</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192.62</w:t>
            </w:r>
          </w:p>
        </w:tc>
        <w:tc>
          <w:tcPr>
            <w:tcW w:w="1739"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286.50</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286.50</w:t>
            </w:r>
          </w:p>
        </w:tc>
        <w:tc>
          <w:tcPr>
            <w:tcW w:w="1739"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r w:rsidR="001D104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2164"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257.57</w:t>
            </w:r>
          </w:p>
        </w:tc>
        <w:tc>
          <w:tcPr>
            <w:tcW w:w="1897" w:type="dxa"/>
            <w:tcBorders>
              <w:top w:val="single" w:sz="4" w:space="0" w:color="000000"/>
              <w:left w:val="single" w:sz="4" w:space="0" w:color="000000"/>
              <w:bottom w:val="single" w:sz="4" w:space="0" w:color="000000"/>
              <w:right w:val="single" w:sz="4" w:space="0" w:color="000000"/>
            </w:tcBorders>
          </w:tcPr>
          <w:p w:rsidR="001D1045" w:rsidRDefault="00B74B21">
            <w:pPr>
              <w:pStyle w:val="TableParagraph"/>
              <w:spacing w:before="30"/>
              <w:ind w:left="107"/>
              <w:jc w:val="right"/>
              <w:rPr>
                <w:rFonts w:ascii="仿宋" w:eastAsia="仿宋" w:hAnsi="仿宋" w:cs="仿宋"/>
              </w:rPr>
            </w:pPr>
            <w:r>
              <w:rPr>
                <w:rFonts w:ascii="仿宋" w:eastAsia="仿宋" w:hAnsi="仿宋" w:cs="仿宋" w:hint="eastAsia"/>
              </w:rPr>
              <w:t>257.57</w:t>
            </w:r>
          </w:p>
        </w:tc>
        <w:tc>
          <w:tcPr>
            <w:tcW w:w="1739"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D1045" w:rsidRDefault="001D1045">
            <w:pPr>
              <w:pStyle w:val="TableParagraph"/>
              <w:spacing w:before="30"/>
              <w:ind w:left="107"/>
              <w:jc w:val="right"/>
              <w:rPr>
                <w:rFonts w:ascii="仿宋" w:eastAsia="仿宋" w:hAnsi="仿宋" w:cs="仿宋"/>
              </w:rPr>
            </w:pPr>
          </w:p>
        </w:tc>
      </w:tr>
    </w:tbl>
    <w:p w:rsidR="001D1045" w:rsidRDefault="00B74B21">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1D1045" w:rsidRDefault="001D1045">
      <w:pPr>
        <w:spacing w:before="59"/>
        <w:ind w:left="57"/>
        <w:rPr>
          <w:rFonts w:ascii="仿宋" w:eastAsia="仿宋" w:hAnsi="仿宋" w:cs="仿宋"/>
        </w:rPr>
        <w:sectPr w:rsidR="001D1045">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1D1045">
        <w:trPr>
          <w:trHeight w:val="319"/>
        </w:trPr>
        <w:tc>
          <w:tcPr>
            <w:tcW w:w="15372" w:type="dxa"/>
            <w:gridSpan w:val="10"/>
          </w:tcPr>
          <w:p w:rsidR="001D1045" w:rsidRDefault="00B74B21">
            <w:pPr>
              <w:pStyle w:val="TableParagraph"/>
              <w:jc w:val="center"/>
              <w:rPr>
                <w:rFonts w:ascii="仿宋" w:eastAsia="仿宋" w:hAnsi="仿宋" w:cs="仿宋"/>
                <w:b/>
                <w:bCs/>
                <w:sz w:val="44"/>
                <w:szCs w:val="44"/>
              </w:rPr>
            </w:pPr>
            <w:r>
              <w:rPr>
                <w:rFonts w:hint="eastAsia"/>
                <w:b/>
                <w:bCs/>
                <w:color w:val="000000"/>
                <w:sz w:val="36"/>
                <w:szCs w:val="36"/>
                <w:lang w:eastAsia="ar-SA"/>
              </w:rPr>
              <w:t>财政拨款收入支出决算总表</w:t>
            </w:r>
          </w:p>
        </w:tc>
      </w:tr>
      <w:tr w:rsidR="001D1045">
        <w:trPr>
          <w:trHeight w:val="319"/>
        </w:trPr>
        <w:tc>
          <w:tcPr>
            <w:tcW w:w="5562" w:type="dxa"/>
            <w:gridSpan w:val="2"/>
          </w:tcPr>
          <w:p w:rsidR="001D1045" w:rsidRDefault="001D1045">
            <w:pPr>
              <w:pStyle w:val="TableParagraph"/>
              <w:rPr>
                <w:rFonts w:ascii="仿宋" w:eastAsia="仿宋" w:hAnsi="仿宋" w:cs="仿宋"/>
                <w:sz w:val="20"/>
              </w:rPr>
            </w:pPr>
          </w:p>
        </w:tc>
        <w:tc>
          <w:tcPr>
            <w:tcW w:w="847" w:type="dxa"/>
          </w:tcPr>
          <w:p w:rsidR="001D1045" w:rsidRDefault="001D1045">
            <w:pPr>
              <w:pStyle w:val="TableParagraph"/>
              <w:rPr>
                <w:rFonts w:ascii="仿宋" w:eastAsia="仿宋" w:hAnsi="仿宋" w:cs="仿宋"/>
                <w:sz w:val="20"/>
              </w:rPr>
            </w:pPr>
          </w:p>
        </w:tc>
        <w:tc>
          <w:tcPr>
            <w:tcW w:w="1913" w:type="dxa"/>
          </w:tcPr>
          <w:p w:rsidR="001D1045" w:rsidRDefault="001D1045">
            <w:pPr>
              <w:pStyle w:val="TableParagraph"/>
              <w:rPr>
                <w:rFonts w:ascii="仿宋" w:eastAsia="仿宋" w:hAnsi="仿宋" w:cs="仿宋"/>
                <w:sz w:val="20"/>
              </w:rPr>
            </w:pPr>
          </w:p>
        </w:tc>
        <w:tc>
          <w:tcPr>
            <w:tcW w:w="2635" w:type="dxa"/>
            <w:gridSpan w:val="2"/>
          </w:tcPr>
          <w:p w:rsidR="001D1045" w:rsidRDefault="001D1045">
            <w:pPr>
              <w:pStyle w:val="TableParagraph"/>
              <w:rPr>
                <w:rFonts w:ascii="仿宋" w:eastAsia="仿宋" w:hAnsi="仿宋" w:cs="仿宋"/>
                <w:sz w:val="20"/>
              </w:rPr>
            </w:pPr>
          </w:p>
        </w:tc>
        <w:tc>
          <w:tcPr>
            <w:tcW w:w="1194" w:type="dxa"/>
          </w:tcPr>
          <w:p w:rsidR="001D1045" w:rsidRDefault="001D1045">
            <w:pPr>
              <w:pStyle w:val="TableParagraph"/>
              <w:rPr>
                <w:rFonts w:ascii="仿宋" w:eastAsia="仿宋" w:hAnsi="仿宋" w:cs="仿宋"/>
                <w:sz w:val="20"/>
              </w:rPr>
            </w:pPr>
          </w:p>
        </w:tc>
        <w:tc>
          <w:tcPr>
            <w:tcW w:w="3221" w:type="dxa"/>
            <w:gridSpan w:val="3"/>
            <w:vAlign w:val="center"/>
          </w:tcPr>
          <w:p w:rsidR="001D1045" w:rsidRDefault="00B74B2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1D1045">
        <w:trPr>
          <w:trHeight w:val="319"/>
        </w:trPr>
        <w:tc>
          <w:tcPr>
            <w:tcW w:w="12151" w:type="dxa"/>
            <w:gridSpan w:val="7"/>
          </w:tcPr>
          <w:p w:rsidR="001D1045" w:rsidRDefault="00B74B2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3221" w:type="dxa"/>
            <w:gridSpan w:val="3"/>
            <w:vAlign w:val="center"/>
          </w:tcPr>
          <w:p w:rsidR="001D1045" w:rsidRDefault="00B74B21">
            <w:pPr>
              <w:pStyle w:val="TableParagraph"/>
              <w:jc w:val="right"/>
              <w:rPr>
                <w:rFonts w:ascii="仿宋" w:eastAsia="仿宋" w:hAnsi="仿宋" w:cs="仿宋"/>
              </w:rPr>
            </w:pPr>
            <w:r>
              <w:rPr>
                <w:rFonts w:ascii="仿宋" w:eastAsia="仿宋" w:hAnsi="仿宋" w:cs="仿宋" w:hint="eastAsia"/>
              </w:rPr>
              <w:t>金额单位：万元</w:t>
            </w:r>
          </w:p>
        </w:tc>
      </w:tr>
      <w:tr w:rsidR="001D1045">
        <w:trPr>
          <w:trHeight w:val="162"/>
        </w:trPr>
        <w:tc>
          <w:tcPr>
            <w:tcW w:w="5562" w:type="dxa"/>
            <w:gridSpan w:val="2"/>
            <w:tcBorders>
              <w:top w:val="single" w:sz="4" w:space="0" w:color="000000"/>
              <w:left w:val="single" w:sz="4" w:space="0" w:color="000000"/>
              <w:bottom w:val="single" w:sz="4" w:space="0" w:color="000000"/>
            </w:tcBorders>
          </w:tcPr>
          <w:p w:rsidR="001D1045" w:rsidRDefault="00B74B21">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1D1045" w:rsidRDefault="00B74B21">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1D1045">
        <w:trPr>
          <w:trHeight w:val="199"/>
        </w:trPr>
        <w:tc>
          <w:tcPr>
            <w:tcW w:w="3725" w:type="dxa"/>
            <w:vMerge w:val="restart"/>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1D1045" w:rsidRDefault="00B74B21">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1D1045" w:rsidRDefault="00B74B21">
            <w:pPr>
              <w:jc w:val="center"/>
              <w:rPr>
                <w:rFonts w:ascii="仿宋" w:eastAsia="仿宋" w:hAnsi="仿宋" w:cs="仿宋"/>
              </w:rPr>
            </w:pPr>
            <w:r>
              <w:rPr>
                <w:rFonts w:ascii="仿宋" w:eastAsia="仿宋" w:hAnsi="仿宋" w:cs="仿宋" w:hint="eastAsia"/>
              </w:rPr>
              <w:t>决算数</w:t>
            </w:r>
          </w:p>
        </w:tc>
      </w:tr>
      <w:tr w:rsidR="001D1045">
        <w:trPr>
          <w:trHeight w:val="578"/>
        </w:trPr>
        <w:tc>
          <w:tcPr>
            <w:tcW w:w="3725" w:type="dxa"/>
            <w:vMerge/>
            <w:tcBorders>
              <w:left w:val="single" w:sz="4" w:space="0" w:color="000000"/>
              <w:bottom w:val="single" w:sz="4" w:space="0" w:color="000000"/>
            </w:tcBorders>
          </w:tcPr>
          <w:p w:rsidR="001D1045" w:rsidRDefault="001D1045">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1D1045" w:rsidRDefault="001D1045">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1D1045" w:rsidRDefault="001D104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国有资本经营预算财政拨款</w:t>
            </w: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7,799.31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2,513.43</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160.36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160.36</w:t>
            </w: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2,513.43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2,513.43</w:t>
            </w: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6,862.30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6,862.30</w:t>
            </w: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736.69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736.69</w:t>
            </w: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hRule="exact" w:val="359"/>
        </w:trPr>
        <w:tc>
          <w:tcPr>
            <w:tcW w:w="3725" w:type="dxa"/>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10,312.74</w:t>
            </w:r>
          </w:p>
        </w:tc>
        <w:tc>
          <w:tcPr>
            <w:tcW w:w="3667" w:type="dxa"/>
            <w:gridSpan w:val="3"/>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10,272.78</w:t>
            </w:r>
          </w:p>
        </w:tc>
        <w:tc>
          <w:tcPr>
            <w:tcW w:w="1415" w:type="dxa"/>
            <w:gridSpan w:val="2"/>
            <w:tcBorders>
              <w:top w:val="single" w:sz="4" w:space="0" w:color="000000"/>
              <w:left w:val="single" w:sz="4" w:space="0" w:color="000000"/>
              <w:bottom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7,759.35</w:t>
            </w:r>
          </w:p>
        </w:tc>
        <w:tc>
          <w:tcPr>
            <w:tcW w:w="1500" w:type="dxa"/>
            <w:tcBorders>
              <w:top w:val="single" w:sz="4" w:space="0" w:color="000000"/>
              <w:left w:val="single" w:sz="4" w:space="0" w:color="000000"/>
              <w:bottom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2,513.43</w:t>
            </w:r>
          </w:p>
        </w:tc>
        <w:tc>
          <w:tcPr>
            <w:tcW w:w="1500"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trHeight w:val="242"/>
        </w:trPr>
        <w:tc>
          <w:tcPr>
            <w:tcW w:w="3725" w:type="dxa"/>
            <w:tcBorders>
              <w:left w:val="single" w:sz="4" w:space="0" w:color="000000"/>
              <w:bottom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39.96</w:t>
            </w:r>
          </w:p>
        </w:tc>
        <w:tc>
          <w:tcPr>
            <w:tcW w:w="1415" w:type="dxa"/>
            <w:gridSpan w:val="2"/>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39.96</w:t>
            </w:r>
          </w:p>
        </w:tc>
        <w:tc>
          <w:tcPr>
            <w:tcW w:w="1500"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42"/>
        </w:trPr>
        <w:tc>
          <w:tcPr>
            <w:tcW w:w="3725" w:type="dxa"/>
            <w:tcBorders>
              <w:left w:val="single" w:sz="4" w:space="0" w:color="000000"/>
              <w:bottom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D1045" w:rsidRDefault="001D104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42"/>
        </w:trPr>
        <w:tc>
          <w:tcPr>
            <w:tcW w:w="3725" w:type="dxa"/>
            <w:tcBorders>
              <w:left w:val="single" w:sz="4" w:space="0" w:color="000000"/>
              <w:bottom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D1045" w:rsidRDefault="001D104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trHeight w:val="242"/>
        </w:trPr>
        <w:tc>
          <w:tcPr>
            <w:tcW w:w="3725" w:type="dxa"/>
            <w:tcBorders>
              <w:left w:val="single" w:sz="4" w:space="0" w:color="000000"/>
              <w:bottom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D1045" w:rsidRDefault="001D104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hRule="exact" w:val="322"/>
        </w:trPr>
        <w:tc>
          <w:tcPr>
            <w:tcW w:w="3725"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10,312.74</w:t>
            </w:r>
          </w:p>
        </w:tc>
        <w:tc>
          <w:tcPr>
            <w:tcW w:w="3667" w:type="dxa"/>
            <w:gridSpan w:val="3"/>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10,312.74</w:t>
            </w:r>
          </w:p>
        </w:tc>
        <w:tc>
          <w:tcPr>
            <w:tcW w:w="1415" w:type="dxa"/>
            <w:gridSpan w:val="2"/>
            <w:tcBorders>
              <w:left w:val="single" w:sz="4" w:space="0" w:color="000000"/>
              <w:bottom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7,799.31</w:t>
            </w:r>
          </w:p>
        </w:tc>
        <w:tc>
          <w:tcPr>
            <w:tcW w:w="1500" w:type="dxa"/>
            <w:tcBorders>
              <w:left w:val="single" w:sz="4" w:space="0" w:color="000000"/>
              <w:bottom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2,513.43</w:t>
            </w:r>
          </w:p>
        </w:tc>
        <w:tc>
          <w:tcPr>
            <w:tcW w:w="1500" w:type="dxa"/>
            <w:tcBorders>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bl>
    <w:p w:rsidR="001D1045" w:rsidRDefault="00B74B21">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1D1045" w:rsidRDefault="001D1045">
      <w:pPr>
        <w:jc w:val="both"/>
        <w:rPr>
          <w:rFonts w:ascii="仿宋" w:eastAsia="仿宋" w:hAnsi="仿宋" w:cs="仿宋"/>
        </w:rPr>
        <w:sectPr w:rsidR="001D1045">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1D1045">
        <w:trPr>
          <w:trHeight w:val="321"/>
        </w:trPr>
        <w:tc>
          <w:tcPr>
            <w:tcW w:w="15417" w:type="dxa"/>
            <w:gridSpan w:val="5"/>
            <w:vAlign w:val="center"/>
          </w:tcPr>
          <w:p w:rsidR="001D1045" w:rsidRDefault="00B74B21">
            <w:pPr>
              <w:pStyle w:val="TableParagraph"/>
              <w:jc w:val="center"/>
              <w:rPr>
                <w:rFonts w:ascii="仿宋" w:eastAsia="仿宋" w:hAnsi="仿宋" w:cs="仿宋"/>
                <w:b/>
                <w:bCs/>
                <w:sz w:val="44"/>
                <w:szCs w:val="44"/>
              </w:rPr>
            </w:pPr>
            <w:r>
              <w:rPr>
                <w:rFonts w:hint="eastAsia"/>
                <w:b/>
                <w:bCs/>
                <w:color w:val="000000"/>
                <w:sz w:val="36"/>
                <w:szCs w:val="36"/>
                <w:lang w:eastAsia="ar-SA"/>
              </w:rPr>
              <w:t>财政拨款支出决算表（功能科目）</w:t>
            </w:r>
          </w:p>
        </w:tc>
      </w:tr>
      <w:tr w:rsidR="001D1045">
        <w:trPr>
          <w:trHeight w:val="321"/>
        </w:trPr>
        <w:tc>
          <w:tcPr>
            <w:tcW w:w="6300" w:type="dxa"/>
            <w:gridSpan w:val="2"/>
          </w:tcPr>
          <w:p w:rsidR="001D1045" w:rsidRDefault="001D1045">
            <w:pPr>
              <w:pStyle w:val="TableParagraph"/>
              <w:rPr>
                <w:rFonts w:ascii="仿宋" w:eastAsia="仿宋" w:hAnsi="仿宋" w:cs="仿宋"/>
                <w:sz w:val="20"/>
              </w:rPr>
            </w:pPr>
          </w:p>
        </w:tc>
        <w:tc>
          <w:tcPr>
            <w:tcW w:w="3184" w:type="dxa"/>
          </w:tcPr>
          <w:p w:rsidR="001D1045" w:rsidRDefault="001D1045">
            <w:pPr>
              <w:pStyle w:val="TableParagraph"/>
              <w:rPr>
                <w:rFonts w:ascii="仿宋" w:eastAsia="仿宋" w:hAnsi="仿宋" w:cs="仿宋"/>
                <w:sz w:val="27"/>
              </w:rPr>
            </w:pPr>
          </w:p>
        </w:tc>
        <w:tc>
          <w:tcPr>
            <w:tcW w:w="5933" w:type="dxa"/>
            <w:gridSpan w:val="2"/>
            <w:vAlign w:val="center"/>
          </w:tcPr>
          <w:p w:rsidR="001D1045" w:rsidRDefault="00B74B21">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1D1045">
        <w:trPr>
          <w:trHeight w:val="288"/>
        </w:trPr>
        <w:tc>
          <w:tcPr>
            <w:tcW w:w="6300" w:type="dxa"/>
            <w:gridSpan w:val="2"/>
          </w:tcPr>
          <w:p w:rsidR="001D1045" w:rsidRDefault="00B74B2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3184" w:type="dxa"/>
          </w:tcPr>
          <w:p w:rsidR="001D1045" w:rsidRDefault="001D1045">
            <w:pPr>
              <w:pStyle w:val="TableParagraph"/>
              <w:rPr>
                <w:rFonts w:ascii="仿宋" w:eastAsia="仿宋" w:hAnsi="仿宋" w:cs="仿宋"/>
                <w:sz w:val="27"/>
              </w:rPr>
            </w:pPr>
          </w:p>
        </w:tc>
        <w:tc>
          <w:tcPr>
            <w:tcW w:w="2778" w:type="dxa"/>
            <w:vAlign w:val="center"/>
          </w:tcPr>
          <w:p w:rsidR="001D1045" w:rsidRDefault="001D1045">
            <w:pPr>
              <w:pStyle w:val="TableParagraph"/>
              <w:jc w:val="right"/>
              <w:rPr>
                <w:rFonts w:ascii="仿宋" w:eastAsia="仿宋" w:hAnsi="仿宋" w:cs="仿宋"/>
                <w:sz w:val="27"/>
              </w:rPr>
            </w:pPr>
          </w:p>
        </w:tc>
        <w:tc>
          <w:tcPr>
            <w:tcW w:w="3155" w:type="dxa"/>
            <w:vAlign w:val="center"/>
          </w:tcPr>
          <w:p w:rsidR="001D1045" w:rsidRDefault="00B74B21">
            <w:pPr>
              <w:pStyle w:val="TableParagraph"/>
              <w:jc w:val="right"/>
              <w:rPr>
                <w:rFonts w:ascii="仿宋" w:eastAsia="仿宋" w:hAnsi="仿宋" w:cs="仿宋"/>
                <w:sz w:val="27"/>
              </w:rPr>
            </w:pPr>
            <w:r>
              <w:rPr>
                <w:rFonts w:ascii="仿宋" w:eastAsia="仿宋" w:hAnsi="仿宋" w:cs="仿宋" w:hint="eastAsia"/>
              </w:rPr>
              <w:t>金额单位：万元</w:t>
            </w:r>
          </w:p>
        </w:tc>
      </w:tr>
      <w:tr w:rsidR="001D1045">
        <w:trPr>
          <w:trHeight w:val="319"/>
        </w:trPr>
        <w:tc>
          <w:tcPr>
            <w:tcW w:w="6300" w:type="dxa"/>
            <w:gridSpan w:val="2"/>
            <w:tcBorders>
              <w:top w:val="single" w:sz="6" w:space="0" w:color="000000"/>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项目支出</w:t>
            </w:r>
          </w:p>
        </w:tc>
      </w:tr>
      <w:tr w:rsidR="001D1045">
        <w:trPr>
          <w:trHeight w:val="341"/>
        </w:trPr>
        <w:tc>
          <w:tcPr>
            <w:tcW w:w="1278" w:type="dxa"/>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功能分类</w:t>
            </w:r>
          </w:p>
          <w:p w:rsidR="001D1045" w:rsidRDefault="00B74B21">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1D1045" w:rsidRDefault="001D1045">
            <w:pPr>
              <w:rPr>
                <w:rFonts w:ascii="仿宋" w:eastAsia="仿宋" w:hAnsi="仿宋" w:cs="仿宋"/>
              </w:rPr>
            </w:pPr>
          </w:p>
        </w:tc>
        <w:tc>
          <w:tcPr>
            <w:tcW w:w="2778" w:type="dxa"/>
            <w:vMerge/>
            <w:tcBorders>
              <w:left w:val="single" w:sz="6" w:space="0" w:color="000000"/>
              <w:bottom w:val="single" w:sz="6" w:space="0" w:color="000000"/>
            </w:tcBorders>
          </w:tcPr>
          <w:p w:rsidR="001D1045" w:rsidRDefault="001D1045">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1D1045" w:rsidRDefault="001D1045">
            <w:pPr>
              <w:rPr>
                <w:rFonts w:ascii="仿宋" w:eastAsia="仿宋" w:hAnsi="仿宋" w:cs="仿宋"/>
              </w:rPr>
            </w:pPr>
          </w:p>
        </w:tc>
      </w:tr>
      <w:tr w:rsidR="001D1045">
        <w:trPr>
          <w:trHeight w:val="275"/>
        </w:trPr>
        <w:tc>
          <w:tcPr>
            <w:tcW w:w="6300" w:type="dxa"/>
            <w:gridSpan w:val="2"/>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3</w:t>
            </w:r>
          </w:p>
        </w:tc>
      </w:tr>
      <w:tr w:rsidR="001D1045">
        <w:trPr>
          <w:trHeight w:hRule="exact" w:val="374"/>
        </w:trPr>
        <w:tc>
          <w:tcPr>
            <w:tcW w:w="6300" w:type="dxa"/>
            <w:gridSpan w:val="2"/>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1D1045" w:rsidRDefault="00B74B21">
            <w:pPr>
              <w:pStyle w:val="TableParagraph"/>
              <w:jc w:val="right"/>
              <w:rPr>
                <w:rFonts w:ascii="仿宋" w:eastAsia="仿宋" w:hAnsi="仿宋" w:cs="仿宋"/>
              </w:rPr>
            </w:pPr>
            <w:r>
              <w:rPr>
                <w:rFonts w:ascii="仿宋" w:eastAsia="仿宋" w:hAnsi="仿宋" w:cs="仿宋" w:hint="eastAsia"/>
              </w:rPr>
              <w:t>10,272.78</w:t>
            </w:r>
          </w:p>
        </w:tc>
        <w:tc>
          <w:tcPr>
            <w:tcW w:w="2778" w:type="dxa"/>
            <w:tcBorders>
              <w:left w:val="single" w:sz="6" w:space="0" w:color="000000"/>
              <w:bottom w:val="single" w:sz="6" w:space="0" w:color="000000"/>
            </w:tcBorders>
          </w:tcPr>
          <w:p w:rsidR="001D1045" w:rsidRDefault="00B74B21">
            <w:pPr>
              <w:pStyle w:val="TableParagraph"/>
              <w:jc w:val="right"/>
              <w:rPr>
                <w:rFonts w:ascii="仿宋" w:eastAsia="仿宋" w:hAnsi="仿宋" w:cs="仿宋"/>
              </w:rPr>
            </w:pPr>
            <w:r>
              <w:rPr>
                <w:rFonts w:ascii="仿宋" w:eastAsia="仿宋" w:hAnsi="仿宋" w:cs="仿宋" w:hint="eastAsia"/>
              </w:rPr>
              <w:t>2,552.50</w:t>
            </w:r>
          </w:p>
        </w:tc>
        <w:tc>
          <w:tcPr>
            <w:tcW w:w="3155" w:type="dxa"/>
            <w:tcBorders>
              <w:left w:val="single" w:sz="6" w:space="0" w:color="000000"/>
              <w:bottom w:val="single" w:sz="6" w:space="0" w:color="000000"/>
              <w:right w:val="single" w:sz="6" w:space="0" w:color="000000"/>
            </w:tcBorders>
          </w:tcPr>
          <w:p w:rsidR="001D1045" w:rsidRDefault="00B74B21">
            <w:pPr>
              <w:pStyle w:val="TableParagraph"/>
              <w:jc w:val="right"/>
              <w:rPr>
                <w:rFonts w:ascii="仿宋" w:eastAsia="仿宋" w:hAnsi="仿宋" w:cs="仿宋"/>
              </w:rPr>
            </w:pPr>
            <w:r>
              <w:rPr>
                <w:rFonts w:ascii="仿宋" w:eastAsia="仿宋" w:hAnsi="仿宋" w:cs="仿宋" w:hint="eastAsia"/>
              </w:rPr>
              <w:t>7,720.28</w:t>
            </w: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160.36</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160.36</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160.36</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160.36</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1.79</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1.79</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110.45</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110.45</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48.12</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48.12</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2,513.43</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2,513.43</w:t>
            </w: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2,513.43</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2,513.43</w:t>
            </w: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2120803</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城市建设支出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2,513.43</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2,513.43</w:t>
            </w: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6,862.30</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1,655.45</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5,206.85</w:t>
            </w: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10.00</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10.00</w:t>
            </w: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10.00</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10.00</w:t>
            </w: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21303</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6,852.30</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1,655.45</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5,196.85</w:t>
            </w: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2130306</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水利工程运行与维护</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6,800.37</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1,655.45</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5,144.92</w:t>
            </w: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2130314</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防汛</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51.93</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51.93</w:t>
            </w: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736.69</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736.69</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736.69</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736.69</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192.62</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192.62</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286.50</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286.50</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257.57</w:t>
            </w:r>
          </w:p>
        </w:tc>
        <w:tc>
          <w:tcPr>
            <w:tcW w:w="2778" w:type="dxa"/>
            <w:tcBorders>
              <w:top w:val="single" w:sz="6" w:space="0" w:color="000000"/>
              <w:left w:val="single" w:sz="4" w:space="0" w:color="000000"/>
              <w:bottom w:val="single" w:sz="6"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257.57</w:t>
            </w:r>
          </w:p>
        </w:tc>
        <w:tc>
          <w:tcPr>
            <w:tcW w:w="3155" w:type="dxa"/>
            <w:tcBorders>
              <w:top w:val="single" w:sz="6" w:space="0" w:color="000000"/>
              <w:left w:val="single" w:sz="4"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bl>
    <w:p w:rsidR="001D1045" w:rsidRDefault="00B74B21">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1D1045" w:rsidRDefault="001D1045">
      <w:pPr>
        <w:tabs>
          <w:tab w:val="left" w:pos="55"/>
        </w:tabs>
        <w:jc w:val="both"/>
        <w:rPr>
          <w:rFonts w:ascii="仿宋" w:eastAsia="仿宋" w:hAnsi="仿宋" w:cs="仿宋"/>
        </w:rPr>
        <w:sectPr w:rsidR="001D1045">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1D1045">
        <w:trPr>
          <w:trHeight w:val="319"/>
        </w:trPr>
        <w:tc>
          <w:tcPr>
            <w:tcW w:w="10515" w:type="dxa"/>
            <w:gridSpan w:val="5"/>
            <w:vAlign w:val="center"/>
          </w:tcPr>
          <w:p w:rsidR="001D1045" w:rsidRDefault="00B74B21">
            <w:pPr>
              <w:pStyle w:val="TableParagraph"/>
              <w:jc w:val="center"/>
              <w:rPr>
                <w:rFonts w:ascii="仿宋" w:eastAsia="仿宋" w:hAnsi="仿宋" w:cs="仿宋"/>
                <w:b/>
                <w:bCs/>
                <w:sz w:val="44"/>
                <w:szCs w:val="44"/>
              </w:rPr>
            </w:pPr>
            <w:r>
              <w:rPr>
                <w:rFonts w:hint="eastAsia"/>
                <w:b/>
                <w:bCs/>
                <w:color w:val="000000"/>
                <w:sz w:val="36"/>
                <w:szCs w:val="36"/>
                <w:lang w:eastAsia="ar-SA"/>
              </w:rPr>
              <w:t>财政拨款基本支出决算表（经济科目）</w:t>
            </w:r>
          </w:p>
        </w:tc>
      </w:tr>
      <w:tr w:rsidR="001D1045">
        <w:trPr>
          <w:trHeight w:val="319"/>
        </w:trPr>
        <w:tc>
          <w:tcPr>
            <w:tcW w:w="4532" w:type="dxa"/>
            <w:gridSpan w:val="2"/>
          </w:tcPr>
          <w:p w:rsidR="001D1045" w:rsidRDefault="001D1045">
            <w:pPr>
              <w:pStyle w:val="TableParagraph"/>
              <w:rPr>
                <w:rFonts w:ascii="仿宋" w:eastAsia="仿宋" w:hAnsi="仿宋" w:cs="仿宋"/>
                <w:sz w:val="20"/>
              </w:rPr>
            </w:pPr>
          </w:p>
        </w:tc>
        <w:tc>
          <w:tcPr>
            <w:tcW w:w="2047" w:type="dxa"/>
          </w:tcPr>
          <w:p w:rsidR="001D1045" w:rsidRDefault="001D1045">
            <w:pPr>
              <w:pStyle w:val="TableParagraph"/>
              <w:rPr>
                <w:rFonts w:ascii="仿宋" w:eastAsia="仿宋" w:hAnsi="仿宋" w:cs="仿宋"/>
                <w:sz w:val="20"/>
              </w:rPr>
            </w:pPr>
          </w:p>
        </w:tc>
        <w:tc>
          <w:tcPr>
            <w:tcW w:w="2040" w:type="dxa"/>
          </w:tcPr>
          <w:p w:rsidR="001D1045" w:rsidRDefault="001D1045">
            <w:pPr>
              <w:pStyle w:val="TableParagraph"/>
              <w:rPr>
                <w:rFonts w:ascii="仿宋" w:eastAsia="仿宋" w:hAnsi="仿宋" w:cs="仿宋"/>
                <w:sz w:val="20"/>
              </w:rPr>
            </w:pPr>
          </w:p>
        </w:tc>
        <w:tc>
          <w:tcPr>
            <w:tcW w:w="1896" w:type="dxa"/>
            <w:vAlign w:val="center"/>
          </w:tcPr>
          <w:p w:rsidR="001D1045" w:rsidRDefault="00B74B21">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1D1045">
        <w:trPr>
          <w:trHeight w:val="319"/>
        </w:trPr>
        <w:tc>
          <w:tcPr>
            <w:tcW w:w="8619" w:type="dxa"/>
            <w:gridSpan w:val="4"/>
          </w:tcPr>
          <w:p w:rsidR="001D1045" w:rsidRDefault="00B74B2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1896" w:type="dxa"/>
            <w:vAlign w:val="center"/>
          </w:tcPr>
          <w:p w:rsidR="001D1045" w:rsidRDefault="00B74B21">
            <w:pPr>
              <w:pStyle w:val="TableParagraph"/>
              <w:jc w:val="right"/>
              <w:rPr>
                <w:rFonts w:ascii="仿宋" w:eastAsia="仿宋" w:hAnsi="仿宋" w:cs="仿宋"/>
                <w:sz w:val="20"/>
              </w:rPr>
            </w:pPr>
            <w:r>
              <w:rPr>
                <w:rFonts w:ascii="仿宋" w:eastAsia="仿宋" w:hAnsi="仿宋" w:cs="仿宋" w:hint="eastAsia"/>
              </w:rPr>
              <w:t>金额单位：万元</w:t>
            </w:r>
          </w:p>
        </w:tc>
      </w:tr>
      <w:tr w:rsidR="001D1045">
        <w:trPr>
          <w:trHeight w:val="243"/>
        </w:trPr>
        <w:tc>
          <w:tcPr>
            <w:tcW w:w="4532" w:type="dxa"/>
            <w:gridSpan w:val="2"/>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sz w:val="20"/>
              </w:rPr>
            </w:pPr>
            <w:r>
              <w:rPr>
                <w:rFonts w:ascii="仿宋" w:eastAsia="仿宋" w:hAnsi="仿宋" w:cs="仿宋" w:hint="eastAsia"/>
              </w:rPr>
              <w:t>财政拨款基本支出</w:t>
            </w:r>
          </w:p>
        </w:tc>
      </w:tr>
      <w:tr w:rsidR="001D1045">
        <w:trPr>
          <w:trHeight w:val="483"/>
        </w:trPr>
        <w:tc>
          <w:tcPr>
            <w:tcW w:w="990"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公用经费</w:t>
            </w:r>
          </w:p>
        </w:tc>
      </w:tr>
      <w:tr w:rsidR="001D1045">
        <w:trPr>
          <w:trHeight w:hRule="exact" w:val="409"/>
        </w:trPr>
        <w:tc>
          <w:tcPr>
            <w:tcW w:w="4532" w:type="dxa"/>
            <w:gridSpan w:val="2"/>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2,552.50</w:t>
            </w:r>
          </w:p>
        </w:tc>
        <w:tc>
          <w:tcPr>
            <w:tcW w:w="2040"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2,339.08</w:t>
            </w:r>
          </w:p>
        </w:tc>
        <w:tc>
          <w:tcPr>
            <w:tcW w:w="1896"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213.42</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2,116.92</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2,116.92</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227.96</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227.96</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417.37</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417.37</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841.76</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841.76</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110.45</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110.45</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48.12</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48.12</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77.89</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77.89</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26.51</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26.51</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192.62</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192.62</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0.59</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0.59</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173.64</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173.64</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213.42</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213.42</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40.16</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40.16</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1.56</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1.56</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0.23</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0.23</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3.74</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3.74</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16.97</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16.97</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9.36</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9.36</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7.99</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7.99</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0.71</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0.71</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10.92</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10.92</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0.71</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0.71</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16.46</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16.46</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32.76</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32.76</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3.51</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3.51</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22.14</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22.14</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35.71</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35.71</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8.89</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8.89</w:t>
            </w: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222.15</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222.15</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210.07</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210.07</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7.68</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7.68</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0.54</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0.54</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3.86</w:t>
            </w: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3.86</w:t>
            </w: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bl>
    <w:p w:rsidR="001D1045" w:rsidRDefault="00B74B21">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1D1045" w:rsidRDefault="001D1045">
      <w:pPr>
        <w:spacing w:line="255" w:lineRule="exact"/>
        <w:jc w:val="both"/>
        <w:rPr>
          <w:rFonts w:ascii="仿宋" w:eastAsia="仿宋" w:hAnsi="仿宋" w:cs="仿宋"/>
        </w:rPr>
        <w:sectPr w:rsidR="001D1045">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1D1045">
        <w:trPr>
          <w:trHeight w:val="560"/>
        </w:trPr>
        <w:tc>
          <w:tcPr>
            <w:tcW w:w="10446" w:type="dxa"/>
            <w:gridSpan w:val="5"/>
            <w:vAlign w:val="center"/>
          </w:tcPr>
          <w:p w:rsidR="001D1045" w:rsidRDefault="00B74B21">
            <w:pPr>
              <w:pStyle w:val="TableParagraph"/>
              <w:jc w:val="center"/>
              <w:rPr>
                <w:rFonts w:ascii="仿宋" w:eastAsia="仿宋" w:hAnsi="仿宋" w:cs="仿宋"/>
                <w:b/>
                <w:bCs/>
                <w:sz w:val="44"/>
                <w:szCs w:val="44"/>
              </w:rPr>
            </w:pPr>
            <w:r>
              <w:rPr>
                <w:rFonts w:hint="eastAsia"/>
                <w:b/>
                <w:bCs/>
                <w:color w:val="000000"/>
                <w:sz w:val="36"/>
                <w:szCs w:val="36"/>
                <w:lang w:eastAsia="ar-SA"/>
              </w:rPr>
              <w:t>一般公共预算支出决算表（功能科目）</w:t>
            </w:r>
          </w:p>
        </w:tc>
      </w:tr>
      <w:tr w:rsidR="001D1045">
        <w:trPr>
          <w:trHeight w:val="147"/>
        </w:trPr>
        <w:tc>
          <w:tcPr>
            <w:tcW w:w="5466" w:type="dxa"/>
            <w:gridSpan w:val="2"/>
          </w:tcPr>
          <w:p w:rsidR="001D1045" w:rsidRDefault="001D1045">
            <w:pPr>
              <w:pStyle w:val="TableParagraph"/>
              <w:rPr>
                <w:rFonts w:ascii="仿宋" w:eastAsia="仿宋" w:hAnsi="仿宋" w:cs="仿宋"/>
                <w:sz w:val="20"/>
              </w:rPr>
            </w:pPr>
          </w:p>
        </w:tc>
        <w:tc>
          <w:tcPr>
            <w:tcW w:w="1969" w:type="dxa"/>
          </w:tcPr>
          <w:p w:rsidR="001D1045" w:rsidRDefault="001D1045">
            <w:pPr>
              <w:pStyle w:val="TableParagraph"/>
              <w:rPr>
                <w:rFonts w:ascii="仿宋" w:eastAsia="仿宋" w:hAnsi="仿宋" w:cs="仿宋"/>
                <w:sz w:val="20"/>
              </w:rPr>
            </w:pPr>
          </w:p>
        </w:tc>
        <w:tc>
          <w:tcPr>
            <w:tcW w:w="1499" w:type="dxa"/>
          </w:tcPr>
          <w:p w:rsidR="001D1045" w:rsidRDefault="001D1045">
            <w:pPr>
              <w:pStyle w:val="TableParagraph"/>
              <w:rPr>
                <w:rFonts w:ascii="仿宋" w:eastAsia="仿宋" w:hAnsi="仿宋" w:cs="仿宋"/>
                <w:sz w:val="20"/>
              </w:rPr>
            </w:pPr>
          </w:p>
        </w:tc>
        <w:tc>
          <w:tcPr>
            <w:tcW w:w="1512" w:type="dxa"/>
            <w:vAlign w:val="center"/>
          </w:tcPr>
          <w:p w:rsidR="001D1045" w:rsidRDefault="00B74B21">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1D1045">
        <w:trPr>
          <w:trHeight w:val="303"/>
        </w:trPr>
        <w:tc>
          <w:tcPr>
            <w:tcW w:w="7435" w:type="dxa"/>
            <w:gridSpan w:val="3"/>
          </w:tcPr>
          <w:p w:rsidR="001D1045" w:rsidRDefault="00B74B2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3011" w:type="dxa"/>
            <w:gridSpan w:val="2"/>
          </w:tcPr>
          <w:p w:rsidR="001D1045" w:rsidRDefault="00B74B21">
            <w:pPr>
              <w:pStyle w:val="TableParagraph"/>
              <w:jc w:val="right"/>
              <w:rPr>
                <w:rFonts w:ascii="仿宋" w:eastAsia="仿宋" w:hAnsi="仿宋" w:cs="仿宋"/>
              </w:rPr>
            </w:pPr>
            <w:r>
              <w:rPr>
                <w:rFonts w:ascii="仿宋" w:eastAsia="仿宋" w:hAnsi="仿宋" w:cs="仿宋" w:hint="eastAsia"/>
              </w:rPr>
              <w:t>金额单位：万元</w:t>
            </w:r>
          </w:p>
        </w:tc>
      </w:tr>
      <w:tr w:rsidR="001D1045">
        <w:trPr>
          <w:trHeight w:val="158"/>
        </w:trPr>
        <w:tc>
          <w:tcPr>
            <w:tcW w:w="5466" w:type="dxa"/>
            <w:gridSpan w:val="2"/>
            <w:tcBorders>
              <w:top w:val="single" w:sz="6" w:space="0" w:color="000000"/>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项目支出</w:t>
            </w:r>
          </w:p>
        </w:tc>
      </w:tr>
      <w:tr w:rsidR="001D1045">
        <w:trPr>
          <w:trHeight w:val="561"/>
        </w:trPr>
        <w:tc>
          <w:tcPr>
            <w:tcW w:w="1134" w:type="dxa"/>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1D1045" w:rsidRDefault="001D1045">
            <w:pPr>
              <w:rPr>
                <w:rFonts w:ascii="仿宋" w:eastAsia="仿宋" w:hAnsi="仿宋" w:cs="仿宋"/>
                <w:sz w:val="2"/>
                <w:szCs w:val="2"/>
              </w:rPr>
            </w:pPr>
          </w:p>
        </w:tc>
        <w:tc>
          <w:tcPr>
            <w:tcW w:w="1499" w:type="dxa"/>
            <w:vMerge/>
            <w:tcBorders>
              <w:left w:val="single" w:sz="6" w:space="0" w:color="000000"/>
              <w:bottom w:val="single" w:sz="6" w:space="0" w:color="000000"/>
            </w:tcBorders>
          </w:tcPr>
          <w:p w:rsidR="001D1045" w:rsidRDefault="001D1045">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1D1045" w:rsidRDefault="001D1045">
            <w:pPr>
              <w:rPr>
                <w:rFonts w:ascii="仿宋" w:eastAsia="仿宋" w:hAnsi="仿宋" w:cs="仿宋"/>
                <w:sz w:val="2"/>
                <w:szCs w:val="2"/>
              </w:rPr>
            </w:pPr>
          </w:p>
        </w:tc>
      </w:tr>
      <w:tr w:rsidR="001D1045">
        <w:trPr>
          <w:trHeight w:val="152"/>
        </w:trPr>
        <w:tc>
          <w:tcPr>
            <w:tcW w:w="5466" w:type="dxa"/>
            <w:gridSpan w:val="2"/>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3</w:t>
            </w:r>
          </w:p>
        </w:tc>
      </w:tr>
      <w:tr w:rsidR="001D1045">
        <w:trPr>
          <w:trHeight w:hRule="exact" w:val="298"/>
        </w:trPr>
        <w:tc>
          <w:tcPr>
            <w:tcW w:w="5466" w:type="dxa"/>
            <w:gridSpan w:val="2"/>
            <w:tcBorders>
              <w:left w:val="single" w:sz="6" w:space="0" w:color="000000"/>
              <w:bottom w:val="single" w:sz="6" w:space="0" w:color="000000"/>
            </w:tcBorders>
            <w:vAlign w:val="center"/>
          </w:tcPr>
          <w:p w:rsidR="001D1045" w:rsidRDefault="00B74B21">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7,759.35</w:t>
            </w:r>
          </w:p>
        </w:tc>
        <w:tc>
          <w:tcPr>
            <w:tcW w:w="1499" w:type="dxa"/>
            <w:tcBorders>
              <w:left w:val="single" w:sz="6" w:space="0" w:color="000000"/>
              <w:bottom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2,552.50</w:t>
            </w:r>
          </w:p>
        </w:tc>
        <w:tc>
          <w:tcPr>
            <w:tcW w:w="1512" w:type="dxa"/>
            <w:tcBorders>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5,206.85</w:t>
            </w: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160.36</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160.36</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160.36</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160.36</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1.79</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1.79</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110.45</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110.45</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48.12</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48.12</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6,862.30</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1,655.45</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5,206.85</w:t>
            </w: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10.00</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10.00</w:t>
            </w: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10.00</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10.00</w:t>
            </w: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21303</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6,852.30</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1,655.45</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5,196.85</w:t>
            </w: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2130306</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水利工程运行与维护</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6,800.37</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1,655.45</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5,144.92</w:t>
            </w: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2130314</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防汛</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51.93</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51.93</w:t>
            </w: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736.69</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736.69</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736.69</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736.69</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192.62</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192.62</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286.50</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286.50</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2210203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257.57</w:t>
            </w:r>
          </w:p>
        </w:tc>
        <w:tc>
          <w:tcPr>
            <w:tcW w:w="1499" w:type="dxa"/>
            <w:tcBorders>
              <w:top w:val="single" w:sz="6" w:space="0" w:color="000000"/>
              <w:left w:val="single" w:sz="6" w:space="0" w:color="000000"/>
              <w:bottom w:val="single" w:sz="6" w:space="0" w:color="000000"/>
              <w:right w:val="single" w:sz="6"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257.57</w:t>
            </w:r>
          </w:p>
        </w:tc>
        <w:tc>
          <w:tcPr>
            <w:tcW w:w="1512" w:type="dxa"/>
            <w:tcBorders>
              <w:top w:val="single" w:sz="6" w:space="0" w:color="000000"/>
              <w:left w:val="single" w:sz="6" w:space="0" w:color="000000"/>
              <w:bottom w:val="single" w:sz="6" w:space="0" w:color="000000"/>
              <w:right w:val="single" w:sz="6" w:space="0" w:color="000000"/>
            </w:tcBorders>
            <w:vAlign w:val="center"/>
          </w:tcPr>
          <w:p w:rsidR="001D1045" w:rsidRDefault="001D1045">
            <w:pPr>
              <w:pStyle w:val="TableParagraph"/>
              <w:jc w:val="right"/>
              <w:rPr>
                <w:rFonts w:ascii="仿宋" w:eastAsia="仿宋" w:hAnsi="仿宋" w:cs="仿宋"/>
              </w:rPr>
            </w:pPr>
          </w:p>
        </w:tc>
      </w:tr>
    </w:tbl>
    <w:p w:rsidR="001D1045" w:rsidRDefault="00B74B21">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1D1045" w:rsidRDefault="001D1045">
      <w:pPr>
        <w:spacing w:before="25"/>
        <w:jc w:val="both"/>
        <w:rPr>
          <w:rFonts w:ascii="仿宋" w:eastAsia="仿宋" w:hAnsi="仿宋" w:cs="仿宋"/>
        </w:rPr>
        <w:sectPr w:rsidR="001D1045">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1D1045">
        <w:trPr>
          <w:trHeight w:val="319"/>
        </w:trPr>
        <w:tc>
          <w:tcPr>
            <w:tcW w:w="10473" w:type="dxa"/>
            <w:gridSpan w:val="5"/>
          </w:tcPr>
          <w:p w:rsidR="001D1045" w:rsidRDefault="00B74B21">
            <w:pPr>
              <w:pStyle w:val="TableParagraph"/>
              <w:jc w:val="center"/>
              <w:rPr>
                <w:rFonts w:ascii="仿宋" w:eastAsia="仿宋" w:hAnsi="仿宋" w:cs="仿宋"/>
                <w:b/>
                <w:bCs/>
                <w:sz w:val="44"/>
                <w:szCs w:val="44"/>
              </w:rPr>
            </w:pPr>
            <w:r>
              <w:rPr>
                <w:rFonts w:hint="eastAsia"/>
                <w:b/>
                <w:bCs/>
                <w:color w:val="000000"/>
                <w:sz w:val="36"/>
                <w:szCs w:val="36"/>
                <w:lang w:eastAsia="ar-SA"/>
              </w:rPr>
              <w:t>一般公共预算基本支出决算表（经济科目）</w:t>
            </w:r>
          </w:p>
        </w:tc>
      </w:tr>
      <w:tr w:rsidR="001D1045">
        <w:trPr>
          <w:trHeight w:val="199"/>
        </w:trPr>
        <w:tc>
          <w:tcPr>
            <w:tcW w:w="8595" w:type="dxa"/>
            <w:gridSpan w:val="4"/>
            <w:vAlign w:val="center"/>
          </w:tcPr>
          <w:p w:rsidR="001D1045" w:rsidRDefault="001D1045">
            <w:pPr>
              <w:pStyle w:val="TableParagraph"/>
              <w:jc w:val="right"/>
              <w:rPr>
                <w:rFonts w:ascii="仿宋" w:eastAsia="仿宋" w:hAnsi="仿宋" w:cs="仿宋"/>
                <w:color w:val="000000"/>
              </w:rPr>
            </w:pPr>
          </w:p>
        </w:tc>
        <w:tc>
          <w:tcPr>
            <w:tcW w:w="1878" w:type="dxa"/>
            <w:vAlign w:val="center"/>
          </w:tcPr>
          <w:p w:rsidR="001D1045" w:rsidRDefault="00B74B2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1D1045">
        <w:trPr>
          <w:trHeight w:val="320"/>
        </w:trPr>
        <w:tc>
          <w:tcPr>
            <w:tcW w:w="8595" w:type="dxa"/>
            <w:gridSpan w:val="4"/>
            <w:vAlign w:val="center"/>
          </w:tcPr>
          <w:p w:rsidR="001D1045" w:rsidRDefault="00B74B2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1878" w:type="dxa"/>
            <w:vAlign w:val="center"/>
          </w:tcPr>
          <w:p w:rsidR="001D1045" w:rsidRDefault="00B74B21">
            <w:pPr>
              <w:pStyle w:val="TableParagraph"/>
              <w:jc w:val="right"/>
              <w:rPr>
                <w:rFonts w:ascii="仿宋" w:eastAsia="仿宋" w:hAnsi="仿宋" w:cs="仿宋"/>
                <w:sz w:val="20"/>
              </w:rPr>
            </w:pPr>
            <w:r>
              <w:rPr>
                <w:rFonts w:ascii="仿宋" w:eastAsia="仿宋" w:hAnsi="仿宋" w:cs="仿宋" w:hint="eastAsia"/>
              </w:rPr>
              <w:t>金额单位：万元</w:t>
            </w:r>
          </w:p>
        </w:tc>
      </w:tr>
      <w:tr w:rsidR="001D1045">
        <w:trPr>
          <w:trHeight w:val="180"/>
        </w:trPr>
        <w:tc>
          <w:tcPr>
            <w:tcW w:w="4687" w:type="dxa"/>
            <w:gridSpan w:val="2"/>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1D1045">
        <w:trPr>
          <w:trHeight w:val="474"/>
        </w:trPr>
        <w:tc>
          <w:tcPr>
            <w:tcW w:w="1121"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公用经费</w:t>
            </w:r>
          </w:p>
        </w:tc>
      </w:tr>
      <w:tr w:rsidR="001D1045">
        <w:trPr>
          <w:trHeight w:hRule="exact" w:val="394"/>
        </w:trPr>
        <w:tc>
          <w:tcPr>
            <w:tcW w:w="4687" w:type="dxa"/>
            <w:gridSpan w:val="2"/>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2,552.50</w:t>
            </w:r>
          </w:p>
        </w:tc>
        <w:tc>
          <w:tcPr>
            <w:tcW w:w="1708"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2,339.08</w:t>
            </w:r>
          </w:p>
        </w:tc>
        <w:tc>
          <w:tcPr>
            <w:tcW w:w="1878"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213.42</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2,116.92</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2,116.92</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227.96</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227.96</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417.37</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417.37</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841.76</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841.76</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110.45</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110.45</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48.12</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48.12</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77.89</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77.89</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26.51</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26.51</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192.62</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192.62</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0.59</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0.59</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173.64</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173.64</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213.42</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213.42</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40.16</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40.16</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1.56</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1.56</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1.60</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0.23</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0.23</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3.74</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3.74</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16.97</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16.97</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9.36</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9.36</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7.99</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7.99</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0.71</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0.71</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10.92</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10.92</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0.71</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0.71</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16.46</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16.46</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32.76</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32.76</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3.51</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3.51</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22.14</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22.14</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35.71</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35.71</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8.89</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8.89</w:t>
            </w: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222.15</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222.15</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210.07</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210.07</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7.68</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7.68</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0.54</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0.54</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3.86</w:t>
            </w: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3.86</w:t>
            </w: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bl>
    <w:p w:rsidR="001D1045" w:rsidRDefault="00B74B21">
      <w:pPr>
        <w:spacing w:before="25"/>
        <w:ind w:rightChars="-42" w:right="-97"/>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1D1045" w:rsidRDefault="001D1045">
      <w:pPr>
        <w:spacing w:before="25"/>
        <w:jc w:val="both"/>
        <w:rPr>
          <w:rFonts w:ascii="仿宋" w:eastAsia="仿宋" w:hAnsi="仿宋" w:cs="仿宋"/>
        </w:rPr>
        <w:sectPr w:rsidR="001D1045">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1D1045">
        <w:trPr>
          <w:trHeight w:val="321"/>
        </w:trPr>
        <w:tc>
          <w:tcPr>
            <w:tcW w:w="16486" w:type="dxa"/>
            <w:gridSpan w:val="16"/>
          </w:tcPr>
          <w:p w:rsidR="001D1045" w:rsidRDefault="00B74B21">
            <w:pPr>
              <w:pStyle w:val="TableParagraph"/>
              <w:jc w:val="center"/>
              <w:rPr>
                <w:rFonts w:ascii="仿宋" w:eastAsia="仿宋" w:hAnsi="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1D1045">
        <w:trPr>
          <w:trHeight w:val="207"/>
        </w:trPr>
        <w:tc>
          <w:tcPr>
            <w:tcW w:w="16486" w:type="dxa"/>
            <w:gridSpan w:val="16"/>
          </w:tcPr>
          <w:p w:rsidR="001D1045" w:rsidRDefault="00B74B21">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1D1045">
        <w:trPr>
          <w:trHeight w:val="103"/>
        </w:trPr>
        <w:tc>
          <w:tcPr>
            <w:tcW w:w="8212" w:type="dxa"/>
            <w:gridSpan w:val="8"/>
            <w:tcBorders>
              <w:bottom w:val="single" w:sz="4" w:space="0" w:color="auto"/>
            </w:tcBorders>
          </w:tcPr>
          <w:p w:rsidR="001D1045" w:rsidRDefault="00B74B2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8274" w:type="dxa"/>
            <w:gridSpan w:val="8"/>
            <w:tcBorders>
              <w:bottom w:val="single" w:sz="4" w:space="0" w:color="auto"/>
            </w:tcBorders>
          </w:tcPr>
          <w:p w:rsidR="001D1045" w:rsidRDefault="00B74B21">
            <w:pPr>
              <w:pStyle w:val="TableParagraph"/>
              <w:jc w:val="right"/>
              <w:rPr>
                <w:rFonts w:ascii="仿宋" w:eastAsia="仿宋" w:hAnsi="仿宋" w:cs="仿宋"/>
              </w:rPr>
            </w:pPr>
            <w:r>
              <w:rPr>
                <w:rFonts w:ascii="仿宋" w:eastAsia="仿宋" w:hAnsi="仿宋" w:cs="仿宋" w:hint="eastAsia"/>
              </w:rPr>
              <w:t>金额单位：万元</w:t>
            </w:r>
          </w:p>
        </w:tc>
      </w:tr>
      <w:tr w:rsidR="001D1045">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1D1045" w:rsidRDefault="00B74B21">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1D1045" w:rsidRDefault="00B74B21">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1D1045">
        <w:trPr>
          <w:trHeight w:val="179"/>
        </w:trPr>
        <w:tc>
          <w:tcPr>
            <w:tcW w:w="6159" w:type="dxa"/>
            <w:gridSpan w:val="6"/>
            <w:tcBorders>
              <w:top w:val="single" w:sz="4" w:space="0" w:color="auto"/>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培训费</w:t>
            </w:r>
          </w:p>
        </w:tc>
      </w:tr>
      <w:tr w:rsidR="001D1045">
        <w:trPr>
          <w:trHeight w:val="297"/>
        </w:trPr>
        <w:tc>
          <w:tcPr>
            <w:tcW w:w="1044" w:type="dxa"/>
            <w:vMerge w:val="restart"/>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公务</w:t>
            </w:r>
          </w:p>
          <w:p w:rsidR="001D1045" w:rsidRDefault="00B74B21">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1D1045" w:rsidRDefault="001D1045">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1D1045" w:rsidRDefault="001D1045">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1D1045" w:rsidRDefault="00B74B21">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1D1045" w:rsidRDefault="00B74B21">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公务</w:t>
            </w:r>
          </w:p>
          <w:p w:rsidR="001D1045" w:rsidRDefault="00B74B21">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1D1045" w:rsidRDefault="001D1045">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1D1045" w:rsidRDefault="001D1045">
            <w:pPr>
              <w:jc w:val="center"/>
              <w:rPr>
                <w:rFonts w:ascii="仿宋" w:eastAsia="仿宋" w:hAnsi="仿宋" w:cs="仿宋"/>
                <w:sz w:val="20"/>
              </w:rPr>
            </w:pPr>
          </w:p>
        </w:tc>
      </w:tr>
      <w:tr w:rsidR="001D1045">
        <w:trPr>
          <w:trHeight w:hRule="exact" w:val="621"/>
        </w:trPr>
        <w:tc>
          <w:tcPr>
            <w:tcW w:w="1044" w:type="dxa"/>
            <w:vMerge/>
            <w:tcBorders>
              <w:left w:val="single" w:sz="4" w:space="0" w:color="000000"/>
              <w:bottom w:val="single" w:sz="4" w:space="0" w:color="000000"/>
            </w:tcBorders>
          </w:tcPr>
          <w:p w:rsidR="001D1045" w:rsidRDefault="001D1045">
            <w:pPr>
              <w:rPr>
                <w:rFonts w:ascii="仿宋" w:eastAsia="仿宋" w:hAnsi="仿宋" w:cs="仿宋"/>
                <w:sz w:val="2"/>
                <w:szCs w:val="2"/>
              </w:rPr>
            </w:pPr>
          </w:p>
        </w:tc>
        <w:tc>
          <w:tcPr>
            <w:tcW w:w="1042" w:type="dxa"/>
            <w:vMerge/>
            <w:tcBorders>
              <w:left w:val="single" w:sz="4" w:space="0" w:color="000000"/>
              <w:bottom w:val="single" w:sz="4" w:space="0" w:color="000000"/>
            </w:tcBorders>
          </w:tcPr>
          <w:p w:rsidR="001D1045" w:rsidRDefault="001D1045">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1D1045" w:rsidRDefault="001D1045">
            <w:pPr>
              <w:rPr>
                <w:rFonts w:ascii="仿宋" w:eastAsia="仿宋" w:hAnsi="仿宋" w:cs="仿宋"/>
                <w:sz w:val="2"/>
                <w:szCs w:val="2"/>
              </w:rPr>
            </w:pPr>
          </w:p>
        </w:tc>
        <w:tc>
          <w:tcPr>
            <w:tcW w:w="1043" w:type="dxa"/>
            <w:vMerge/>
            <w:tcBorders>
              <w:left w:val="single" w:sz="4" w:space="0" w:color="000000"/>
              <w:bottom w:val="single" w:sz="4" w:space="0" w:color="000000"/>
            </w:tcBorders>
          </w:tcPr>
          <w:p w:rsidR="001D1045" w:rsidRDefault="001D104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1D1045" w:rsidRDefault="001D1045">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1D1045" w:rsidRDefault="001D104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1D1045" w:rsidRDefault="001D1045">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1D1045" w:rsidRDefault="001D1045">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1D1045" w:rsidRDefault="001D1045">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1D1045" w:rsidRDefault="001D1045">
            <w:pPr>
              <w:rPr>
                <w:rFonts w:ascii="仿宋" w:eastAsia="仿宋" w:hAnsi="仿宋" w:cs="仿宋"/>
                <w:sz w:val="2"/>
                <w:szCs w:val="2"/>
              </w:rPr>
            </w:pPr>
          </w:p>
        </w:tc>
      </w:tr>
      <w:tr w:rsidR="001D1045">
        <w:trPr>
          <w:cantSplit/>
          <w:trHeight w:val="380"/>
        </w:trPr>
        <w:tc>
          <w:tcPr>
            <w:tcW w:w="1044"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70.00</w:t>
            </w:r>
          </w:p>
        </w:tc>
        <w:tc>
          <w:tcPr>
            <w:tcW w:w="1042"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66.00</w:t>
            </w:r>
          </w:p>
        </w:tc>
        <w:tc>
          <w:tcPr>
            <w:tcW w:w="1029"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36.00</w:t>
            </w:r>
          </w:p>
        </w:tc>
        <w:tc>
          <w:tcPr>
            <w:tcW w:w="998"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30.00</w:t>
            </w:r>
          </w:p>
        </w:tc>
        <w:tc>
          <w:tcPr>
            <w:tcW w:w="1026"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4.00</w:t>
            </w:r>
          </w:p>
        </w:tc>
        <w:tc>
          <w:tcPr>
            <w:tcW w:w="1043"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9.00</w:t>
            </w:r>
          </w:p>
        </w:tc>
        <w:tc>
          <w:tcPr>
            <w:tcW w:w="1010"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10.92</w:t>
            </w:r>
          </w:p>
        </w:tc>
        <w:tc>
          <w:tcPr>
            <w:tcW w:w="1058"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58.79</w:t>
            </w:r>
          </w:p>
        </w:tc>
        <w:tc>
          <w:tcPr>
            <w:tcW w:w="1010"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58.08</w:t>
            </w:r>
          </w:p>
        </w:tc>
        <w:tc>
          <w:tcPr>
            <w:tcW w:w="1089"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35.94</w:t>
            </w:r>
          </w:p>
        </w:tc>
        <w:tc>
          <w:tcPr>
            <w:tcW w:w="1042"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22.14</w:t>
            </w:r>
          </w:p>
        </w:tc>
        <w:tc>
          <w:tcPr>
            <w:tcW w:w="1043"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0.71</w:t>
            </w:r>
          </w:p>
        </w:tc>
        <w:tc>
          <w:tcPr>
            <w:tcW w:w="1057"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0.71</w:t>
            </w:r>
          </w:p>
        </w:tc>
        <w:tc>
          <w:tcPr>
            <w:tcW w:w="1027"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sz w:val="18"/>
                <w:szCs w:val="18"/>
              </w:rPr>
            </w:pPr>
            <w:r>
              <w:rPr>
                <w:rFonts w:ascii="仿宋" w:eastAsia="仿宋" w:hAnsi="仿宋" w:cs="仿宋" w:hint="eastAsia"/>
                <w:sz w:val="18"/>
                <w:szCs w:val="18"/>
              </w:rPr>
              <w:t>10.92</w:t>
            </w:r>
          </w:p>
        </w:tc>
      </w:tr>
    </w:tbl>
    <w:p w:rsidR="001D1045" w:rsidRDefault="00B74B21">
      <w:pPr>
        <w:spacing w:before="30" w:after="33"/>
        <w:ind w:leftChars="100" w:left="231"/>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1D1045">
        <w:trPr>
          <w:cantSplit/>
          <w:trHeight w:val="214"/>
        </w:trPr>
        <w:tc>
          <w:tcPr>
            <w:tcW w:w="4028" w:type="dxa"/>
            <w:tcBorders>
              <w:top w:val="single" w:sz="4" w:space="0" w:color="auto"/>
              <w:left w:val="single" w:sz="4" w:space="0" w:color="auto"/>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统计数</w:t>
            </w:r>
          </w:p>
        </w:tc>
      </w:tr>
      <w:tr w:rsidR="001D1045">
        <w:trPr>
          <w:cantSplit/>
          <w:trHeight w:val="190"/>
        </w:trPr>
        <w:tc>
          <w:tcPr>
            <w:tcW w:w="4028" w:type="dxa"/>
            <w:tcBorders>
              <w:top w:val="single" w:sz="4" w:space="0" w:color="auto"/>
              <w:left w:val="single" w:sz="4" w:space="0" w:color="auto"/>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0</w:t>
            </w:r>
          </w:p>
        </w:tc>
      </w:tr>
      <w:tr w:rsidR="001D1045">
        <w:trPr>
          <w:cantSplit/>
          <w:trHeight w:val="190"/>
        </w:trPr>
        <w:tc>
          <w:tcPr>
            <w:tcW w:w="4028" w:type="dxa"/>
            <w:tcBorders>
              <w:top w:val="single" w:sz="4" w:space="0" w:color="auto"/>
              <w:left w:val="single" w:sz="4" w:space="0" w:color="auto"/>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2</w:t>
            </w:r>
          </w:p>
        </w:tc>
        <w:tc>
          <w:tcPr>
            <w:tcW w:w="3908"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19</w:t>
            </w:r>
          </w:p>
        </w:tc>
      </w:tr>
      <w:tr w:rsidR="001D1045">
        <w:trPr>
          <w:cantSplit/>
          <w:trHeight w:val="190"/>
        </w:trPr>
        <w:tc>
          <w:tcPr>
            <w:tcW w:w="4028" w:type="dxa"/>
            <w:tcBorders>
              <w:top w:val="single" w:sz="4" w:space="0" w:color="auto"/>
              <w:left w:val="single" w:sz="4" w:space="0" w:color="auto"/>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4</w:t>
            </w:r>
          </w:p>
        </w:tc>
        <w:tc>
          <w:tcPr>
            <w:tcW w:w="3908"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31</w:t>
            </w:r>
          </w:p>
        </w:tc>
      </w:tr>
      <w:tr w:rsidR="001D1045">
        <w:trPr>
          <w:cantSplit/>
          <w:trHeight w:val="190"/>
        </w:trPr>
        <w:tc>
          <w:tcPr>
            <w:tcW w:w="4028" w:type="dxa"/>
            <w:tcBorders>
              <w:top w:val="single" w:sz="4" w:space="0" w:color="auto"/>
              <w:left w:val="single" w:sz="4" w:space="0" w:color="auto"/>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0</w:t>
            </w:r>
          </w:p>
        </w:tc>
      </w:tr>
      <w:tr w:rsidR="001D1045">
        <w:trPr>
          <w:cantSplit/>
          <w:trHeight w:val="190"/>
        </w:trPr>
        <w:tc>
          <w:tcPr>
            <w:tcW w:w="4028" w:type="dxa"/>
            <w:tcBorders>
              <w:top w:val="single" w:sz="4" w:space="0" w:color="auto"/>
              <w:left w:val="single" w:sz="4" w:space="0" w:color="auto"/>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2</w:t>
            </w:r>
          </w:p>
        </w:tc>
        <w:tc>
          <w:tcPr>
            <w:tcW w:w="3908"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54</w:t>
            </w:r>
          </w:p>
        </w:tc>
      </w:tr>
      <w:tr w:rsidR="001D1045">
        <w:trPr>
          <w:cantSplit/>
          <w:trHeight w:val="190"/>
        </w:trPr>
        <w:tc>
          <w:tcPr>
            <w:tcW w:w="4028" w:type="dxa"/>
            <w:tcBorders>
              <w:top w:val="single" w:sz="4" w:space="0" w:color="auto"/>
              <w:left w:val="single" w:sz="4" w:space="0" w:color="auto"/>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75</w:t>
            </w:r>
          </w:p>
        </w:tc>
        <w:tc>
          <w:tcPr>
            <w:tcW w:w="3908" w:type="dxa"/>
            <w:tcBorders>
              <w:top w:val="single" w:sz="4" w:space="0" w:color="auto"/>
              <w:left w:val="single" w:sz="4" w:space="0" w:color="000000"/>
              <w:bottom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1,850</w:t>
            </w:r>
          </w:p>
        </w:tc>
      </w:tr>
    </w:tbl>
    <w:p w:rsidR="001D1045" w:rsidRDefault="00B74B21">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1D1045" w:rsidRDefault="001D1045">
      <w:pPr>
        <w:ind w:left="227" w:firstLineChars="100" w:firstLine="220"/>
        <w:jc w:val="both"/>
        <w:rPr>
          <w:rFonts w:ascii="仿宋" w:eastAsia="仿宋" w:hAnsi="仿宋" w:cs="仿宋"/>
        </w:rPr>
        <w:sectPr w:rsidR="001D1045">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1D1045">
        <w:trPr>
          <w:trHeight w:val="395"/>
        </w:trPr>
        <w:tc>
          <w:tcPr>
            <w:tcW w:w="15400" w:type="dxa"/>
            <w:gridSpan w:val="5"/>
            <w:vAlign w:val="center"/>
          </w:tcPr>
          <w:p w:rsidR="001D1045" w:rsidRDefault="00B74B21">
            <w:pPr>
              <w:pStyle w:val="TableParagraph"/>
              <w:jc w:val="center"/>
              <w:rPr>
                <w:rFonts w:ascii="仿宋" w:eastAsia="仿宋" w:hAnsi="仿宋" w:cs="仿宋"/>
                <w:b/>
                <w:bCs/>
                <w:sz w:val="44"/>
                <w:szCs w:val="44"/>
              </w:rPr>
            </w:pPr>
            <w:r>
              <w:rPr>
                <w:rFonts w:hint="eastAsia"/>
                <w:b/>
                <w:bCs/>
                <w:color w:val="000000"/>
                <w:sz w:val="36"/>
                <w:szCs w:val="36"/>
                <w:lang w:eastAsia="ar-SA"/>
              </w:rPr>
              <w:t>政府性基金预算支出决算表</w:t>
            </w:r>
          </w:p>
        </w:tc>
      </w:tr>
      <w:tr w:rsidR="001D1045">
        <w:trPr>
          <w:trHeight w:val="323"/>
        </w:trPr>
        <w:tc>
          <w:tcPr>
            <w:tcW w:w="8426" w:type="dxa"/>
            <w:gridSpan w:val="2"/>
          </w:tcPr>
          <w:p w:rsidR="001D1045" w:rsidRDefault="001D1045">
            <w:pPr>
              <w:pStyle w:val="TableParagraph"/>
              <w:rPr>
                <w:rFonts w:ascii="仿宋" w:eastAsia="仿宋" w:hAnsi="仿宋" w:cs="仿宋"/>
                <w:sz w:val="20"/>
              </w:rPr>
            </w:pPr>
          </w:p>
        </w:tc>
        <w:tc>
          <w:tcPr>
            <w:tcW w:w="2684" w:type="dxa"/>
          </w:tcPr>
          <w:p w:rsidR="001D1045" w:rsidRDefault="001D1045">
            <w:pPr>
              <w:pStyle w:val="TableParagraph"/>
              <w:rPr>
                <w:rFonts w:ascii="仿宋" w:eastAsia="仿宋" w:hAnsi="仿宋" w:cs="仿宋"/>
                <w:sz w:val="27"/>
              </w:rPr>
            </w:pPr>
          </w:p>
        </w:tc>
        <w:tc>
          <w:tcPr>
            <w:tcW w:w="2432" w:type="dxa"/>
          </w:tcPr>
          <w:p w:rsidR="001D1045" w:rsidRDefault="001D1045">
            <w:pPr>
              <w:pStyle w:val="TableParagraph"/>
              <w:rPr>
                <w:rFonts w:ascii="仿宋" w:eastAsia="仿宋" w:hAnsi="仿宋" w:cs="仿宋"/>
                <w:sz w:val="20"/>
              </w:rPr>
            </w:pPr>
          </w:p>
        </w:tc>
        <w:tc>
          <w:tcPr>
            <w:tcW w:w="1858" w:type="dxa"/>
            <w:vAlign w:val="center"/>
          </w:tcPr>
          <w:p w:rsidR="001D1045" w:rsidRDefault="00B74B21">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1D1045">
        <w:trPr>
          <w:trHeight w:val="152"/>
        </w:trPr>
        <w:tc>
          <w:tcPr>
            <w:tcW w:w="13542" w:type="dxa"/>
            <w:gridSpan w:val="4"/>
            <w:vAlign w:val="center"/>
          </w:tcPr>
          <w:p w:rsidR="001D1045" w:rsidRDefault="00B74B2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1858" w:type="dxa"/>
            <w:vAlign w:val="center"/>
          </w:tcPr>
          <w:p w:rsidR="001D1045" w:rsidRDefault="00B74B21">
            <w:pPr>
              <w:pStyle w:val="TableParagraph"/>
              <w:jc w:val="right"/>
              <w:rPr>
                <w:rFonts w:ascii="仿宋" w:eastAsia="仿宋" w:hAnsi="仿宋" w:cs="仿宋"/>
                <w:sz w:val="27"/>
              </w:rPr>
            </w:pPr>
            <w:r>
              <w:rPr>
                <w:rFonts w:ascii="仿宋" w:eastAsia="仿宋" w:hAnsi="仿宋" w:cs="仿宋" w:hint="eastAsia"/>
              </w:rPr>
              <w:t>金额单位：万元</w:t>
            </w:r>
          </w:p>
        </w:tc>
      </w:tr>
      <w:tr w:rsidR="001D1045">
        <w:trPr>
          <w:trHeight w:val="267"/>
        </w:trPr>
        <w:tc>
          <w:tcPr>
            <w:tcW w:w="8426" w:type="dxa"/>
            <w:gridSpan w:val="2"/>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项目支出</w:t>
            </w:r>
          </w:p>
        </w:tc>
      </w:tr>
      <w:tr w:rsidR="001D1045">
        <w:trPr>
          <w:trHeight w:val="427"/>
        </w:trPr>
        <w:tc>
          <w:tcPr>
            <w:tcW w:w="1431"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功能分类</w:t>
            </w:r>
          </w:p>
          <w:p w:rsidR="001D1045" w:rsidRDefault="00B74B21">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1D1045" w:rsidRDefault="001D1045">
            <w:pPr>
              <w:rPr>
                <w:rFonts w:ascii="仿宋" w:eastAsia="仿宋" w:hAnsi="仿宋" w:cs="仿宋"/>
              </w:rPr>
            </w:pPr>
          </w:p>
        </w:tc>
        <w:tc>
          <w:tcPr>
            <w:tcW w:w="2432" w:type="dxa"/>
            <w:vMerge/>
            <w:tcBorders>
              <w:left w:val="single" w:sz="4" w:space="0" w:color="000000"/>
              <w:bottom w:val="single" w:sz="4" w:space="0" w:color="000000"/>
            </w:tcBorders>
            <w:vAlign w:val="center"/>
          </w:tcPr>
          <w:p w:rsidR="001D1045" w:rsidRDefault="001D1045">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1D1045" w:rsidRDefault="001D1045">
            <w:pPr>
              <w:rPr>
                <w:rFonts w:ascii="仿宋" w:eastAsia="仿宋" w:hAnsi="仿宋" w:cs="仿宋"/>
              </w:rPr>
            </w:pPr>
          </w:p>
        </w:tc>
      </w:tr>
      <w:tr w:rsidR="001D1045">
        <w:trPr>
          <w:trHeight w:val="275"/>
        </w:trPr>
        <w:tc>
          <w:tcPr>
            <w:tcW w:w="8426" w:type="dxa"/>
            <w:gridSpan w:val="2"/>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lang w:val="en-US"/>
              </w:rPr>
            </w:pPr>
            <w:r>
              <w:rPr>
                <w:rFonts w:ascii="仿宋" w:eastAsia="仿宋" w:hAnsi="仿宋" w:cs="仿宋" w:hint="eastAsia"/>
                <w:lang w:val="en-US"/>
              </w:rPr>
              <w:t>3</w:t>
            </w:r>
          </w:p>
        </w:tc>
      </w:tr>
      <w:tr w:rsidR="001D1045">
        <w:trPr>
          <w:trHeight w:hRule="exact" w:val="389"/>
        </w:trPr>
        <w:tc>
          <w:tcPr>
            <w:tcW w:w="8426" w:type="dxa"/>
            <w:gridSpan w:val="2"/>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2,513.43</w:t>
            </w:r>
          </w:p>
        </w:tc>
        <w:tc>
          <w:tcPr>
            <w:tcW w:w="2432"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2,513.43</w:t>
            </w:r>
          </w:p>
        </w:tc>
      </w:tr>
      <w:tr w:rsidR="001D104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2,513.43</w:t>
            </w:r>
          </w:p>
        </w:tc>
        <w:tc>
          <w:tcPr>
            <w:tcW w:w="2432"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2,513.43</w:t>
            </w:r>
          </w:p>
        </w:tc>
      </w:tr>
      <w:tr w:rsidR="001D104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2,513.43</w:t>
            </w:r>
          </w:p>
        </w:tc>
        <w:tc>
          <w:tcPr>
            <w:tcW w:w="2432"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2,513.43</w:t>
            </w:r>
          </w:p>
        </w:tc>
      </w:tr>
      <w:tr w:rsidR="001D104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2120803</w:t>
            </w:r>
          </w:p>
        </w:tc>
        <w:tc>
          <w:tcPr>
            <w:tcW w:w="6995"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城市建设支出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2,513.43</w:t>
            </w:r>
          </w:p>
        </w:tc>
        <w:tc>
          <w:tcPr>
            <w:tcW w:w="2432"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1D1045" w:rsidRDefault="00B74B21">
            <w:pPr>
              <w:jc w:val="right"/>
              <w:rPr>
                <w:rFonts w:ascii="仿宋" w:eastAsia="仿宋" w:hAnsi="仿宋" w:cs="仿宋"/>
              </w:rPr>
            </w:pPr>
            <w:r>
              <w:rPr>
                <w:rFonts w:ascii="仿宋" w:eastAsia="仿宋" w:hAnsi="仿宋" w:cs="仿宋" w:hint="eastAsia"/>
              </w:rPr>
              <w:t>2,513.43</w:t>
            </w:r>
          </w:p>
        </w:tc>
      </w:tr>
    </w:tbl>
    <w:p w:rsidR="001D1045" w:rsidRDefault="00B74B21">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1D1045" w:rsidRDefault="001D1045">
      <w:pPr>
        <w:spacing w:before="25"/>
        <w:jc w:val="both"/>
        <w:rPr>
          <w:rFonts w:ascii="仿宋" w:eastAsia="仿宋" w:hAnsi="仿宋" w:cs="仿宋"/>
          <w:lang w:val="en-US"/>
        </w:rPr>
        <w:sectPr w:rsidR="001D1045">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1D1045">
        <w:trPr>
          <w:trHeight w:val="395"/>
        </w:trPr>
        <w:tc>
          <w:tcPr>
            <w:tcW w:w="15400" w:type="dxa"/>
            <w:gridSpan w:val="5"/>
            <w:vAlign w:val="center"/>
          </w:tcPr>
          <w:p w:rsidR="001D1045" w:rsidRDefault="00B74B21">
            <w:pPr>
              <w:pStyle w:val="TableParagraph"/>
              <w:jc w:val="center"/>
              <w:rPr>
                <w:rFonts w:ascii="仿宋" w:eastAsia="仿宋" w:hAnsi="仿宋" w:cs="仿宋"/>
                <w:b/>
                <w:bCs/>
                <w:sz w:val="44"/>
                <w:szCs w:val="44"/>
              </w:rPr>
            </w:pPr>
            <w:r>
              <w:rPr>
                <w:rFonts w:hint="eastAsia"/>
                <w:b/>
                <w:bCs/>
                <w:color w:val="000000"/>
                <w:sz w:val="36"/>
                <w:szCs w:val="36"/>
                <w:lang w:eastAsia="ar-SA"/>
              </w:rPr>
              <w:t>国有资本经营预算支出决算表</w:t>
            </w:r>
          </w:p>
        </w:tc>
      </w:tr>
      <w:tr w:rsidR="001D1045">
        <w:trPr>
          <w:trHeight w:val="323"/>
        </w:trPr>
        <w:tc>
          <w:tcPr>
            <w:tcW w:w="8520" w:type="dxa"/>
            <w:gridSpan w:val="2"/>
          </w:tcPr>
          <w:p w:rsidR="001D1045" w:rsidRDefault="001D1045">
            <w:pPr>
              <w:pStyle w:val="TableParagraph"/>
              <w:rPr>
                <w:rFonts w:ascii="仿宋" w:eastAsia="仿宋" w:hAnsi="仿宋" w:cs="仿宋"/>
                <w:sz w:val="20"/>
              </w:rPr>
            </w:pPr>
          </w:p>
        </w:tc>
        <w:tc>
          <w:tcPr>
            <w:tcW w:w="2510" w:type="dxa"/>
          </w:tcPr>
          <w:p w:rsidR="001D1045" w:rsidRDefault="001D1045">
            <w:pPr>
              <w:pStyle w:val="TableParagraph"/>
              <w:rPr>
                <w:rFonts w:ascii="仿宋" w:eastAsia="仿宋" w:hAnsi="仿宋" w:cs="仿宋"/>
                <w:sz w:val="27"/>
              </w:rPr>
            </w:pPr>
          </w:p>
        </w:tc>
        <w:tc>
          <w:tcPr>
            <w:tcW w:w="2309" w:type="dxa"/>
          </w:tcPr>
          <w:p w:rsidR="001D1045" w:rsidRDefault="001D1045">
            <w:pPr>
              <w:pStyle w:val="TableParagraph"/>
              <w:rPr>
                <w:rFonts w:ascii="仿宋" w:eastAsia="仿宋" w:hAnsi="仿宋" w:cs="仿宋"/>
                <w:sz w:val="20"/>
              </w:rPr>
            </w:pPr>
          </w:p>
        </w:tc>
        <w:tc>
          <w:tcPr>
            <w:tcW w:w="2061" w:type="dxa"/>
            <w:vAlign w:val="center"/>
          </w:tcPr>
          <w:p w:rsidR="001D1045" w:rsidRDefault="00B74B21">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1D1045">
        <w:trPr>
          <w:trHeight w:val="152"/>
        </w:trPr>
        <w:tc>
          <w:tcPr>
            <w:tcW w:w="13339" w:type="dxa"/>
            <w:gridSpan w:val="4"/>
            <w:vAlign w:val="center"/>
          </w:tcPr>
          <w:p w:rsidR="001D1045" w:rsidRDefault="00B74B2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2061" w:type="dxa"/>
            <w:vAlign w:val="center"/>
          </w:tcPr>
          <w:p w:rsidR="001D1045" w:rsidRDefault="00B74B21">
            <w:pPr>
              <w:pStyle w:val="TableParagraph"/>
              <w:jc w:val="right"/>
              <w:rPr>
                <w:rFonts w:ascii="仿宋" w:eastAsia="仿宋" w:hAnsi="仿宋" w:cs="仿宋"/>
                <w:sz w:val="27"/>
              </w:rPr>
            </w:pPr>
            <w:r>
              <w:rPr>
                <w:rFonts w:ascii="仿宋" w:eastAsia="仿宋" w:hAnsi="仿宋" w:cs="仿宋" w:hint="eastAsia"/>
              </w:rPr>
              <w:t>金额单位：万元</w:t>
            </w:r>
          </w:p>
        </w:tc>
      </w:tr>
      <w:tr w:rsidR="001D1045">
        <w:trPr>
          <w:trHeight w:val="267"/>
        </w:trPr>
        <w:tc>
          <w:tcPr>
            <w:tcW w:w="8520" w:type="dxa"/>
            <w:gridSpan w:val="2"/>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项目支出</w:t>
            </w:r>
          </w:p>
        </w:tc>
      </w:tr>
      <w:tr w:rsidR="001D1045">
        <w:trPr>
          <w:trHeight w:val="427"/>
        </w:trPr>
        <w:tc>
          <w:tcPr>
            <w:tcW w:w="1462"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功能分类</w:t>
            </w:r>
          </w:p>
          <w:p w:rsidR="001D1045" w:rsidRDefault="00B74B21">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1D1045" w:rsidRDefault="001D1045">
            <w:pPr>
              <w:rPr>
                <w:rFonts w:ascii="仿宋" w:eastAsia="仿宋" w:hAnsi="仿宋" w:cs="仿宋"/>
              </w:rPr>
            </w:pPr>
          </w:p>
        </w:tc>
        <w:tc>
          <w:tcPr>
            <w:tcW w:w="2309" w:type="dxa"/>
            <w:vMerge/>
            <w:tcBorders>
              <w:left w:val="single" w:sz="4" w:space="0" w:color="000000"/>
              <w:bottom w:val="single" w:sz="4" w:space="0" w:color="000000"/>
            </w:tcBorders>
            <w:vAlign w:val="center"/>
          </w:tcPr>
          <w:p w:rsidR="001D1045" w:rsidRDefault="001D1045">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1D1045" w:rsidRDefault="001D1045">
            <w:pPr>
              <w:rPr>
                <w:rFonts w:ascii="仿宋" w:eastAsia="仿宋" w:hAnsi="仿宋" w:cs="仿宋"/>
              </w:rPr>
            </w:pPr>
          </w:p>
        </w:tc>
      </w:tr>
      <w:tr w:rsidR="001D1045">
        <w:trPr>
          <w:trHeight w:val="275"/>
        </w:trPr>
        <w:tc>
          <w:tcPr>
            <w:tcW w:w="8520" w:type="dxa"/>
            <w:gridSpan w:val="2"/>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lang w:val="en-US"/>
              </w:rPr>
            </w:pPr>
            <w:r>
              <w:rPr>
                <w:rFonts w:ascii="仿宋" w:eastAsia="仿宋" w:hAnsi="仿宋" w:cs="仿宋" w:hint="eastAsia"/>
                <w:lang w:val="en-US"/>
              </w:rPr>
              <w:t>3</w:t>
            </w:r>
          </w:p>
        </w:tc>
      </w:tr>
      <w:tr w:rsidR="001D1045">
        <w:trPr>
          <w:trHeight w:hRule="exact" w:val="389"/>
        </w:trPr>
        <w:tc>
          <w:tcPr>
            <w:tcW w:w="8520" w:type="dxa"/>
            <w:gridSpan w:val="2"/>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1D1045" w:rsidRDefault="001D1045">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1D1045" w:rsidRDefault="001D104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bl>
    <w:p w:rsidR="001D1045" w:rsidRDefault="00B74B21">
      <w:pPr>
        <w:jc w:val="both"/>
        <w:rPr>
          <w:rFonts w:ascii="仿宋" w:eastAsia="仿宋" w:hAnsi="仿宋" w:cs="仿宋"/>
        </w:rPr>
      </w:pPr>
      <w:r>
        <w:rPr>
          <w:rFonts w:ascii="仿宋" w:eastAsia="仿宋" w:hAnsi="仿宋" w:cs="仿宋" w:hint="eastAsia"/>
        </w:rPr>
        <w:t>注：本表反映本年度国有资本经营预算财政拨款支出情况。</w:t>
      </w:r>
    </w:p>
    <w:p w:rsidR="001D1045" w:rsidRDefault="00B74B21">
      <w:pPr>
        <w:ind w:leftChars="200" w:left="462"/>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1D1045" w:rsidRDefault="001D1045">
      <w:pPr>
        <w:spacing w:before="25"/>
        <w:ind w:leftChars="-100" w:left="-231"/>
        <w:jc w:val="both"/>
        <w:rPr>
          <w:rFonts w:ascii="仿宋" w:eastAsia="仿宋" w:hAnsi="仿宋" w:cs="仿宋"/>
          <w:lang w:val="en-US"/>
        </w:rPr>
        <w:sectPr w:rsidR="001D1045">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1D1045">
        <w:trPr>
          <w:trHeight w:val="319"/>
        </w:trPr>
        <w:tc>
          <w:tcPr>
            <w:tcW w:w="10466" w:type="dxa"/>
            <w:gridSpan w:val="3"/>
          </w:tcPr>
          <w:p w:rsidR="001D1045" w:rsidRDefault="00B74B21">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rsidR="001D1045">
        <w:trPr>
          <w:trHeight w:val="90"/>
        </w:trPr>
        <w:tc>
          <w:tcPr>
            <w:tcW w:w="6632" w:type="dxa"/>
            <w:gridSpan w:val="2"/>
          </w:tcPr>
          <w:p w:rsidR="001D1045" w:rsidRDefault="001D1045">
            <w:pPr>
              <w:pStyle w:val="TableParagraph"/>
              <w:rPr>
                <w:rFonts w:ascii="仿宋" w:eastAsia="仿宋" w:hAnsi="仿宋" w:cs="仿宋"/>
                <w:sz w:val="20"/>
              </w:rPr>
            </w:pPr>
          </w:p>
        </w:tc>
        <w:tc>
          <w:tcPr>
            <w:tcW w:w="3834" w:type="dxa"/>
            <w:vAlign w:val="center"/>
          </w:tcPr>
          <w:p w:rsidR="001D1045" w:rsidRDefault="00B74B2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1D1045">
        <w:trPr>
          <w:trHeight w:val="90"/>
        </w:trPr>
        <w:tc>
          <w:tcPr>
            <w:tcW w:w="6632" w:type="dxa"/>
            <w:gridSpan w:val="2"/>
            <w:vAlign w:val="center"/>
          </w:tcPr>
          <w:p w:rsidR="001D1045" w:rsidRDefault="00B74B2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3834" w:type="dxa"/>
            <w:vAlign w:val="center"/>
          </w:tcPr>
          <w:p w:rsidR="001D1045" w:rsidRDefault="00B74B21">
            <w:pPr>
              <w:pStyle w:val="TableParagraph"/>
              <w:jc w:val="right"/>
              <w:rPr>
                <w:rFonts w:ascii="仿宋" w:eastAsia="仿宋" w:hAnsi="仿宋" w:cs="仿宋"/>
                <w:sz w:val="27"/>
              </w:rPr>
            </w:pPr>
            <w:r>
              <w:rPr>
                <w:rFonts w:ascii="仿宋" w:eastAsia="仿宋" w:hAnsi="仿宋" w:cs="仿宋" w:hint="eastAsia"/>
              </w:rPr>
              <w:t>金额单位：万元</w:t>
            </w:r>
          </w:p>
        </w:tc>
      </w:tr>
      <w:tr w:rsidR="001D1045">
        <w:trPr>
          <w:trHeight w:val="319"/>
        </w:trPr>
        <w:tc>
          <w:tcPr>
            <w:tcW w:w="6632" w:type="dxa"/>
            <w:gridSpan w:val="2"/>
            <w:tcBorders>
              <w:top w:val="single" w:sz="4" w:space="0" w:color="000000"/>
              <w:left w:val="single" w:sz="4" w:space="0" w:color="000000"/>
              <w:bottom w:val="single" w:sz="4" w:space="0" w:color="000000"/>
            </w:tcBorders>
          </w:tcPr>
          <w:p w:rsidR="001D1045" w:rsidRDefault="00B74B2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机关运行经费支出决算</w:t>
            </w:r>
          </w:p>
        </w:tc>
      </w:tr>
      <w:tr w:rsidR="001D1045">
        <w:trPr>
          <w:trHeight w:val="363"/>
        </w:trPr>
        <w:tc>
          <w:tcPr>
            <w:tcW w:w="1642"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1D1045" w:rsidRDefault="001D1045">
            <w:pPr>
              <w:rPr>
                <w:rFonts w:ascii="仿宋" w:eastAsia="仿宋" w:hAnsi="仿宋" w:cs="仿宋"/>
              </w:rPr>
            </w:pPr>
          </w:p>
        </w:tc>
      </w:tr>
      <w:tr w:rsidR="001D1045">
        <w:trPr>
          <w:trHeight w:val="229"/>
        </w:trPr>
        <w:tc>
          <w:tcPr>
            <w:tcW w:w="6632" w:type="dxa"/>
            <w:gridSpan w:val="2"/>
            <w:tcBorders>
              <w:left w:val="single" w:sz="4" w:space="0" w:color="000000"/>
              <w:bottom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1D1045" w:rsidRDefault="001D1045">
            <w:pPr>
              <w:pStyle w:val="TableParagraph"/>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r w:rsidR="001D104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D1045" w:rsidRDefault="001D1045">
            <w:pPr>
              <w:jc w:val="right"/>
              <w:rPr>
                <w:rFonts w:ascii="仿宋" w:eastAsia="仿宋" w:hAnsi="仿宋" w:cs="仿宋"/>
              </w:rPr>
            </w:pPr>
          </w:p>
        </w:tc>
      </w:tr>
    </w:tbl>
    <w:p w:rsidR="001D1045" w:rsidRDefault="00B74B21">
      <w:pPr>
        <w:spacing w:before="25"/>
        <w:ind w:rightChars="-42" w:right="-97"/>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1D1045" w:rsidRDefault="00B74B21">
      <w:pPr>
        <w:tabs>
          <w:tab w:val="left" w:pos="440"/>
        </w:tabs>
        <w:spacing w:before="25"/>
        <w:ind w:leftChars="200" w:left="462"/>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1D1045" w:rsidRDefault="001D1045">
      <w:pPr>
        <w:tabs>
          <w:tab w:val="left" w:pos="440"/>
        </w:tabs>
        <w:spacing w:before="25"/>
        <w:ind w:leftChars="200" w:left="462"/>
        <w:jc w:val="both"/>
        <w:rPr>
          <w:rFonts w:ascii="仿宋" w:eastAsia="仿宋" w:hAnsi="仿宋" w:cs="仿宋"/>
          <w:lang w:val="en-US"/>
        </w:rPr>
        <w:sectPr w:rsidR="001D1045">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1D1045">
        <w:trPr>
          <w:trHeight w:val="333"/>
        </w:trPr>
        <w:tc>
          <w:tcPr>
            <w:tcW w:w="10459" w:type="dxa"/>
            <w:gridSpan w:val="4"/>
            <w:vAlign w:val="center"/>
          </w:tcPr>
          <w:p w:rsidR="001D1045" w:rsidRDefault="00B74B21">
            <w:pPr>
              <w:pStyle w:val="TableParagraph"/>
              <w:jc w:val="center"/>
              <w:rPr>
                <w:rFonts w:ascii="仿宋" w:eastAsia="仿宋" w:hAnsi="仿宋" w:cs="仿宋"/>
                <w:b/>
                <w:bCs/>
                <w:sz w:val="44"/>
                <w:szCs w:val="44"/>
              </w:rPr>
            </w:pPr>
            <w:r>
              <w:rPr>
                <w:rFonts w:hint="eastAsia"/>
                <w:b/>
                <w:bCs/>
                <w:color w:val="000000"/>
                <w:sz w:val="36"/>
                <w:szCs w:val="36"/>
                <w:lang w:eastAsia="ar-SA"/>
              </w:rPr>
              <w:t>政府采购支出决算表</w:t>
            </w:r>
          </w:p>
        </w:tc>
      </w:tr>
      <w:tr w:rsidR="001D1045">
        <w:trPr>
          <w:trHeight w:val="333"/>
        </w:trPr>
        <w:tc>
          <w:tcPr>
            <w:tcW w:w="4472" w:type="dxa"/>
          </w:tcPr>
          <w:p w:rsidR="001D1045" w:rsidRDefault="001D1045">
            <w:pPr>
              <w:pStyle w:val="TableParagraph"/>
              <w:rPr>
                <w:rFonts w:ascii="仿宋" w:eastAsia="仿宋" w:hAnsi="仿宋" w:cs="仿宋"/>
              </w:rPr>
            </w:pPr>
          </w:p>
        </w:tc>
        <w:tc>
          <w:tcPr>
            <w:tcW w:w="722" w:type="dxa"/>
          </w:tcPr>
          <w:p w:rsidR="001D1045" w:rsidRDefault="001D1045">
            <w:pPr>
              <w:pStyle w:val="TableParagraph"/>
              <w:rPr>
                <w:rFonts w:ascii="仿宋" w:eastAsia="仿宋" w:hAnsi="仿宋" w:cs="仿宋"/>
              </w:rPr>
            </w:pPr>
          </w:p>
        </w:tc>
        <w:tc>
          <w:tcPr>
            <w:tcW w:w="1992" w:type="dxa"/>
          </w:tcPr>
          <w:p w:rsidR="001D1045" w:rsidRDefault="001D1045">
            <w:pPr>
              <w:pStyle w:val="TableParagraph"/>
              <w:rPr>
                <w:rFonts w:ascii="仿宋" w:eastAsia="仿宋" w:hAnsi="仿宋" w:cs="仿宋"/>
              </w:rPr>
            </w:pPr>
          </w:p>
        </w:tc>
        <w:tc>
          <w:tcPr>
            <w:tcW w:w="3273" w:type="dxa"/>
            <w:vAlign w:val="center"/>
          </w:tcPr>
          <w:p w:rsidR="001D1045" w:rsidRDefault="00B74B2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1D1045">
        <w:trPr>
          <w:trHeight w:val="90"/>
        </w:trPr>
        <w:tc>
          <w:tcPr>
            <w:tcW w:w="7186" w:type="dxa"/>
            <w:gridSpan w:val="3"/>
          </w:tcPr>
          <w:p w:rsidR="001D1045" w:rsidRDefault="00B74B2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苏州市河道管理处</w:t>
            </w:r>
          </w:p>
        </w:tc>
        <w:tc>
          <w:tcPr>
            <w:tcW w:w="3273" w:type="dxa"/>
            <w:vAlign w:val="center"/>
          </w:tcPr>
          <w:p w:rsidR="001D1045" w:rsidRDefault="00B74B21">
            <w:pPr>
              <w:pStyle w:val="TableParagraph"/>
              <w:jc w:val="right"/>
              <w:rPr>
                <w:rFonts w:ascii="仿宋" w:eastAsia="仿宋" w:hAnsi="仿宋" w:cs="仿宋"/>
              </w:rPr>
            </w:pPr>
            <w:r>
              <w:rPr>
                <w:rFonts w:ascii="仿宋" w:eastAsia="仿宋" w:hAnsi="仿宋" w:cs="仿宋" w:hint="eastAsia"/>
              </w:rPr>
              <w:t>单位：万元</w:t>
            </w:r>
          </w:p>
        </w:tc>
      </w:tr>
      <w:tr w:rsidR="001D1045">
        <w:trPr>
          <w:trHeight w:val="244"/>
        </w:trPr>
        <w:tc>
          <w:tcPr>
            <w:tcW w:w="4472" w:type="dxa"/>
            <w:tcBorders>
              <w:top w:val="single" w:sz="4" w:space="0" w:color="000000"/>
              <w:left w:val="single" w:sz="4" w:space="0" w:color="000000"/>
              <w:bottom w:val="single" w:sz="4" w:space="0" w:color="000000"/>
            </w:tcBorders>
            <w:vAlign w:val="center"/>
          </w:tcPr>
          <w:p w:rsidR="001D1045" w:rsidRDefault="00B74B21">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1D1045" w:rsidRDefault="00B74B21">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1D1045">
        <w:trPr>
          <w:cantSplit/>
          <w:trHeight w:val="277"/>
        </w:trPr>
        <w:tc>
          <w:tcPr>
            <w:tcW w:w="4472" w:type="dxa"/>
            <w:tcBorders>
              <w:left w:val="single" w:sz="4" w:space="0" w:color="000000"/>
              <w:bottom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5,010.55</w:t>
            </w:r>
          </w:p>
        </w:tc>
      </w:tr>
      <w:tr w:rsidR="001D1045">
        <w:trPr>
          <w:cantSplit/>
          <w:trHeight w:val="277"/>
        </w:trPr>
        <w:tc>
          <w:tcPr>
            <w:tcW w:w="4472" w:type="dxa"/>
            <w:tcBorders>
              <w:left w:val="single" w:sz="4" w:space="0" w:color="000000"/>
              <w:bottom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1,950.34</w:t>
            </w:r>
          </w:p>
        </w:tc>
      </w:tr>
      <w:tr w:rsidR="001D1045">
        <w:trPr>
          <w:cantSplit/>
          <w:trHeight w:val="277"/>
        </w:trPr>
        <w:tc>
          <w:tcPr>
            <w:tcW w:w="4472" w:type="dxa"/>
            <w:tcBorders>
              <w:left w:val="single" w:sz="4" w:space="0" w:color="000000"/>
              <w:bottom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198.91</w:t>
            </w:r>
          </w:p>
        </w:tc>
      </w:tr>
      <w:tr w:rsidR="001D1045">
        <w:trPr>
          <w:cantSplit/>
          <w:trHeight w:val="277"/>
        </w:trPr>
        <w:tc>
          <w:tcPr>
            <w:tcW w:w="4472" w:type="dxa"/>
            <w:tcBorders>
              <w:left w:val="single" w:sz="4" w:space="0" w:color="000000"/>
              <w:bottom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2,861.30</w:t>
            </w:r>
          </w:p>
        </w:tc>
      </w:tr>
      <w:tr w:rsidR="001D1045">
        <w:trPr>
          <w:cantSplit/>
          <w:trHeight w:val="277"/>
        </w:trPr>
        <w:tc>
          <w:tcPr>
            <w:tcW w:w="4472" w:type="dxa"/>
            <w:tcBorders>
              <w:left w:val="single" w:sz="4" w:space="0" w:color="000000"/>
              <w:bottom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2,014.87</w:t>
            </w:r>
          </w:p>
        </w:tc>
      </w:tr>
      <w:tr w:rsidR="001D1045">
        <w:trPr>
          <w:cantSplit/>
          <w:trHeight w:val="277"/>
        </w:trPr>
        <w:tc>
          <w:tcPr>
            <w:tcW w:w="4472" w:type="dxa"/>
            <w:tcBorders>
              <w:left w:val="single" w:sz="4" w:space="0" w:color="000000"/>
              <w:bottom w:val="single" w:sz="4" w:space="0" w:color="000000"/>
            </w:tcBorders>
            <w:vAlign w:val="center"/>
          </w:tcPr>
          <w:p w:rsidR="001D1045" w:rsidRDefault="00B74B2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1D1045" w:rsidRDefault="00B74B21">
            <w:pPr>
              <w:pStyle w:val="TableParagraph"/>
              <w:jc w:val="right"/>
              <w:rPr>
                <w:rFonts w:ascii="仿宋" w:eastAsia="仿宋" w:hAnsi="仿宋" w:cs="仿宋"/>
              </w:rPr>
            </w:pPr>
            <w:r>
              <w:rPr>
                <w:rFonts w:ascii="仿宋" w:eastAsia="仿宋" w:hAnsi="仿宋" w:cs="仿宋" w:hint="eastAsia"/>
              </w:rPr>
              <w:t>1,665.03</w:t>
            </w:r>
          </w:p>
        </w:tc>
      </w:tr>
    </w:tbl>
    <w:p w:rsidR="001D1045" w:rsidRDefault="00B74B21">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1D1045" w:rsidRDefault="001D1045">
      <w:pPr>
        <w:ind w:leftChars="200" w:left="462"/>
        <w:jc w:val="both"/>
        <w:rPr>
          <w:rFonts w:ascii="仿宋" w:eastAsia="仿宋" w:hAnsi="仿宋" w:cs="仿宋"/>
          <w:lang w:val="en-US"/>
        </w:rPr>
        <w:sectPr w:rsidR="001D1045">
          <w:pgSz w:w="11906" w:h="16838"/>
          <w:pgMar w:top="720" w:right="720" w:bottom="720" w:left="720" w:header="170" w:footer="280" w:gutter="0"/>
          <w:pgNumType w:fmt="numberInDash"/>
          <w:cols w:space="720"/>
          <w:formProt w:val="0"/>
          <w:docGrid w:linePitch="100"/>
        </w:sectPr>
      </w:pPr>
    </w:p>
    <w:p w:rsidR="001D1045" w:rsidRDefault="00B74B21">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1D1045" w:rsidRDefault="001D1045">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10,312.74</w:t>
      </w:r>
      <w:r>
        <w:rPr>
          <w:rFonts w:ascii="仿宋" w:eastAsia="仿宋" w:hAnsi="仿宋" w:cs="仿宋"/>
        </w:rPr>
        <w:t>万元。与上年相比，收、支总计各减少</w:t>
      </w:r>
      <w:r>
        <w:rPr>
          <w:rFonts w:ascii="仿宋" w:eastAsia="仿宋" w:hAnsi="仿宋" w:cs="仿宋"/>
        </w:rPr>
        <w:t>2,900.39</w:t>
      </w:r>
      <w:r>
        <w:rPr>
          <w:rFonts w:ascii="仿宋" w:eastAsia="仿宋" w:hAnsi="仿宋" w:cs="仿宋"/>
        </w:rPr>
        <w:t>万元，减少</w:t>
      </w:r>
      <w:r>
        <w:rPr>
          <w:rFonts w:ascii="仿宋" w:eastAsia="仿宋" w:hAnsi="仿宋" w:cs="仿宋"/>
        </w:rPr>
        <w:t>21.95%</w:t>
      </w:r>
      <w:r>
        <w:rPr>
          <w:rFonts w:ascii="仿宋" w:eastAsia="仿宋" w:hAnsi="仿宋" w:cs="仿宋"/>
        </w:rPr>
        <w:t>。其中：</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10,312.74</w:t>
      </w:r>
      <w:r>
        <w:rPr>
          <w:rFonts w:ascii="仿宋" w:eastAsia="仿宋" w:hAnsi="仿宋" w:cs="仿宋"/>
          <w:b/>
        </w:rPr>
        <w:t>万元。包括：</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10,312.74</w:t>
      </w:r>
      <w:r>
        <w:rPr>
          <w:rFonts w:ascii="仿宋" w:eastAsia="仿宋" w:hAnsi="仿宋" w:cs="仿宋"/>
        </w:rPr>
        <w:t>万元。与上年相比，减少</w:t>
      </w:r>
      <w:r>
        <w:rPr>
          <w:rFonts w:ascii="仿宋" w:eastAsia="仿宋" w:hAnsi="仿宋" w:cs="仿宋"/>
        </w:rPr>
        <w:t>2,900.39</w:t>
      </w:r>
      <w:r>
        <w:rPr>
          <w:rFonts w:ascii="仿宋" w:eastAsia="仿宋" w:hAnsi="仿宋" w:cs="仿宋"/>
        </w:rPr>
        <w:t>万元，减少</w:t>
      </w:r>
      <w:r>
        <w:rPr>
          <w:rFonts w:ascii="仿宋" w:eastAsia="仿宋" w:hAnsi="仿宋" w:cs="仿宋"/>
        </w:rPr>
        <w:t>21.95%</w:t>
      </w:r>
      <w:r>
        <w:rPr>
          <w:rFonts w:ascii="仿宋" w:eastAsia="仿宋" w:hAnsi="仿宋" w:cs="仿宋"/>
        </w:rPr>
        <w:t>，变动原因：事权下方后减少</w:t>
      </w:r>
      <w:r>
        <w:rPr>
          <w:rFonts w:ascii="仿宋" w:eastAsia="仿宋" w:hAnsi="仿宋" w:cs="仿宋"/>
        </w:rPr>
        <w:t>23</w:t>
      </w:r>
      <w:r>
        <w:rPr>
          <w:rFonts w:ascii="仿宋" w:eastAsia="仿宋" w:hAnsi="仿宋" w:cs="仿宋"/>
        </w:rPr>
        <w:t>人人员经费和</w:t>
      </w:r>
      <w:r>
        <w:rPr>
          <w:rFonts w:ascii="仿宋" w:eastAsia="仿宋" w:hAnsi="仿宋" w:cs="仿宋"/>
        </w:rPr>
        <w:t>17</w:t>
      </w:r>
      <w:r>
        <w:rPr>
          <w:rFonts w:ascii="仿宋" w:eastAsia="仿宋" w:hAnsi="仿宋" w:cs="仿宋"/>
        </w:rPr>
        <w:t>辆车运维费等收入；基建项目项目数量减少且处于项目收尾阶段。</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万元。与上年决算数相同。</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10,312.74</w:t>
      </w:r>
      <w:r>
        <w:rPr>
          <w:rFonts w:ascii="仿宋" w:eastAsia="仿宋" w:hAnsi="仿宋" w:cs="仿宋"/>
          <w:b/>
        </w:rPr>
        <w:t>万元。包括：</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10,272.78</w:t>
      </w:r>
      <w:r>
        <w:rPr>
          <w:rFonts w:ascii="仿宋" w:eastAsia="仿宋" w:hAnsi="仿宋" w:cs="仿宋"/>
        </w:rPr>
        <w:t>万元。与上年相比，减少</w:t>
      </w:r>
      <w:r>
        <w:rPr>
          <w:rFonts w:ascii="仿宋" w:eastAsia="仿宋" w:hAnsi="仿宋" w:cs="仿宋"/>
        </w:rPr>
        <w:t>2,940.35</w:t>
      </w:r>
      <w:r>
        <w:rPr>
          <w:rFonts w:ascii="仿宋" w:eastAsia="仿宋" w:hAnsi="仿宋" w:cs="仿宋"/>
        </w:rPr>
        <w:t>万元，减少</w:t>
      </w:r>
      <w:r>
        <w:rPr>
          <w:rFonts w:ascii="仿宋" w:eastAsia="仿宋" w:hAnsi="仿宋" w:cs="仿宋"/>
        </w:rPr>
        <w:t>22.25%</w:t>
      </w:r>
      <w:r>
        <w:rPr>
          <w:rFonts w:ascii="仿宋" w:eastAsia="仿宋" w:hAnsi="仿宋" w:cs="仿宋"/>
        </w:rPr>
        <w:t>，变动原因：事权下方后减少</w:t>
      </w:r>
      <w:r>
        <w:rPr>
          <w:rFonts w:ascii="仿宋" w:eastAsia="仿宋" w:hAnsi="仿宋" w:cs="仿宋"/>
        </w:rPr>
        <w:t>23</w:t>
      </w:r>
      <w:r>
        <w:rPr>
          <w:rFonts w:ascii="仿宋" w:eastAsia="仿宋" w:hAnsi="仿宋" w:cs="仿宋"/>
        </w:rPr>
        <w:t>人人员经费和</w:t>
      </w:r>
      <w:r>
        <w:rPr>
          <w:rFonts w:ascii="仿宋" w:eastAsia="仿宋" w:hAnsi="仿宋" w:cs="仿宋"/>
        </w:rPr>
        <w:t>17</w:t>
      </w:r>
      <w:r>
        <w:rPr>
          <w:rFonts w:ascii="仿宋" w:eastAsia="仿宋" w:hAnsi="仿宋" w:cs="仿宋"/>
        </w:rPr>
        <w:t>辆车运维费等收入；基建项目项目数量减少且处于项目收尾阶段。</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39.96</w:t>
      </w:r>
      <w:r>
        <w:rPr>
          <w:rFonts w:ascii="仿宋" w:eastAsia="仿宋" w:hAnsi="仿宋" w:cs="仿宋"/>
        </w:rPr>
        <w:t>万元。结转和结余事项：代扣户社保结余</w:t>
      </w:r>
      <w:r>
        <w:rPr>
          <w:rFonts w:ascii="仿宋" w:eastAsia="仿宋" w:hAnsi="仿宋" w:cs="仿宋"/>
        </w:rPr>
        <w:t>0.82</w:t>
      </w:r>
      <w:r>
        <w:rPr>
          <w:rFonts w:ascii="仿宋" w:eastAsia="仿宋" w:hAnsi="仿宋" w:cs="仿宋"/>
        </w:rPr>
        <w:t>万元，水电费托收结余</w:t>
      </w:r>
      <w:r>
        <w:rPr>
          <w:rFonts w:ascii="仿宋" w:eastAsia="仿宋" w:hAnsi="仿宋" w:cs="仿宋"/>
        </w:rPr>
        <w:t>39.14</w:t>
      </w:r>
      <w:r>
        <w:rPr>
          <w:rFonts w:ascii="仿宋" w:eastAsia="仿宋" w:hAnsi="仿宋" w:cs="仿宋"/>
        </w:rPr>
        <w:t>万元。</w:t>
      </w:r>
      <w:r>
        <w:rPr>
          <w:rFonts w:ascii="仿宋" w:eastAsia="仿宋" w:hAnsi="仿宋" w:cs="仿宋"/>
        </w:rPr>
        <w:t>与上年相比，增加</w:t>
      </w:r>
      <w:r>
        <w:rPr>
          <w:rFonts w:ascii="仿宋" w:eastAsia="仿宋" w:hAnsi="仿宋" w:cs="仿宋"/>
        </w:rPr>
        <w:t>39.96</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万元，无法计算增减比率），变动原因：代扣户社保结余</w:t>
      </w:r>
      <w:r>
        <w:rPr>
          <w:rFonts w:ascii="仿宋" w:eastAsia="仿宋" w:hAnsi="仿宋" w:cs="仿宋"/>
        </w:rPr>
        <w:t>0.82</w:t>
      </w:r>
      <w:r>
        <w:rPr>
          <w:rFonts w:ascii="仿宋" w:eastAsia="仿宋" w:hAnsi="仿宋" w:cs="仿宋"/>
        </w:rPr>
        <w:t>万元，水电费托收结余</w:t>
      </w:r>
      <w:r>
        <w:rPr>
          <w:rFonts w:ascii="仿宋" w:eastAsia="仿宋" w:hAnsi="仿宋" w:cs="仿宋"/>
        </w:rPr>
        <w:t>39.14</w:t>
      </w:r>
      <w:r>
        <w:rPr>
          <w:rFonts w:ascii="仿宋" w:eastAsia="仿宋" w:hAnsi="仿宋" w:cs="仿宋"/>
        </w:rPr>
        <w:t>万元。</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二、收入决算情况说明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10,312.74</w:t>
      </w:r>
      <w:r>
        <w:rPr>
          <w:rFonts w:ascii="仿宋" w:eastAsia="仿宋" w:hAnsi="仿宋" w:cs="仿宋"/>
        </w:rPr>
        <w:t>万元，其中：财政拨款收入</w:t>
      </w:r>
      <w:r>
        <w:rPr>
          <w:rFonts w:ascii="仿宋" w:eastAsia="仿宋" w:hAnsi="仿宋" w:cs="仿宋"/>
        </w:rPr>
        <w:t>10,312.74</w:t>
      </w:r>
      <w:r>
        <w:rPr>
          <w:rFonts w:ascii="仿宋" w:eastAsia="仿宋" w:hAnsi="仿宋" w:cs="仿宋"/>
        </w:rPr>
        <w:t>万元，占</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D1045" w:rsidRDefault="00B74B2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三、支出决算情况说明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w:t>
      </w:r>
      <w:r>
        <w:rPr>
          <w:rFonts w:ascii="仿宋" w:eastAsia="仿宋" w:hAnsi="仿宋" w:cs="仿宋"/>
        </w:rPr>
        <w:t>算合计</w:t>
      </w:r>
      <w:r>
        <w:rPr>
          <w:rFonts w:ascii="仿宋" w:eastAsia="仿宋" w:hAnsi="仿宋" w:cs="仿宋"/>
        </w:rPr>
        <w:t>10,272.78</w:t>
      </w:r>
      <w:r>
        <w:rPr>
          <w:rFonts w:ascii="仿宋" w:eastAsia="仿宋" w:hAnsi="仿宋" w:cs="仿宋"/>
        </w:rPr>
        <w:t>万元，其中：基本支出</w:t>
      </w:r>
      <w:r>
        <w:rPr>
          <w:rFonts w:ascii="仿宋" w:eastAsia="仿宋" w:hAnsi="仿宋" w:cs="仿宋"/>
        </w:rPr>
        <w:t>2,552.5</w:t>
      </w:r>
      <w:r>
        <w:rPr>
          <w:rFonts w:ascii="仿宋" w:eastAsia="仿宋" w:hAnsi="仿宋" w:cs="仿宋"/>
        </w:rPr>
        <w:t>万元，占</w:t>
      </w:r>
      <w:r>
        <w:rPr>
          <w:rFonts w:ascii="仿宋" w:eastAsia="仿宋" w:hAnsi="仿宋" w:cs="仿宋"/>
        </w:rPr>
        <w:t>24.85%</w:t>
      </w:r>
      <w:r>
        <w:rPr>
          <w:rFonts w:ascii="仿宋" w:eastAsia="仿宋" w:hAnsi="仿宋" w:cs="仿宋"/>
        </w:rPr>
        <w:t>；项目支出</w:t>
      </w:r>
      <w:r>
        <w:rPr>
          <w:rFonts w:ascii="仿宋" w:eastAsia="仿宋" w:hAnsi="仿宋" w:cs="仿宋"/>
        </w:rPr>
        <w:t>7,720.28</w:t>
      </w:r>
      <w:r>
        <w:rPr>
          <w:rFonts w:ascii="仿宋" w:eastAsia="仿宋" w:hAnsi="仿宋" w:cs="仿宋"/>
        </w:rPr>
        <w:t>万元，占</w:t>
      </w:r>
      <w:r>
        <w:rPr>
          <w:rFonts w:ascii="仿宋" w:eastAsia="仿宋" w:hAnsi="仿宋" w:cs="仿宋"/>
        </w:rPr>
        <w:t>75.15%</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D1045" w:rsidRDefault="00B74B2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10,312.74</w:t>
      </w:r>
      <w:r>
        <w:rPr>
          <w:rFonts w:ascii="仿宋" w:eastAsia="仿宋" w:hAnsi="仿宋" w:cs="仿宋"/>
        </w:rPr>
        <w:t>万元。与上年相比，收、支总计各减少</w:t>
      </w:r>
      <w:r>
        <w:rPr>
          <w:rFonts w:ascii="仿宋" w:eastAsia="仿宋" w:hAnsi="仿宋" w:cs="仿宋"/>
        </w:rPr>
        <w:t>2,900.39</w:t>
      </w:r>
      <w:r>
        <w:rPr>
          <w:rFonts w:ascii="仿宋" w:eastAsia="仿宋" w:hAnsi="仿宋" w:cs="仿宋"/>
        </w:rPr>
        <w:t>万元，减少</w:t>
      </w:r>
      <w:r>
        <w:rPr>
          <w:rFonts w:ascii="仿宋" w:eastAsia="仿宋" w:hAnsi="仿宋" w:cs="仿宋"/>
        </w:rPr>
        <w:t>21.95%</w:t>
      </w:r>
      <w:r>
        <w:rPr>
          <w:rFonts w:ascii="仿宋" w:eastAsia="仿宋" w:hAnsi="仿宋" w:cs="仿宋"/>
        </w:rPr>
        <w:t>，变动原因：苏州市河道管理处为全额拨款事业单位，事权下方后减少</w:t>
      </w:r>
      <w:r>
        <w:rPr>
          <w:rFonts w:ascii="仿宋" w:eastAsia="仿宋" w:hAnsi="仿宋" w:cs="仿宋"/>
        </w:rPr>
        <w:t>23</w:t>
      </w:r>
      <w:r>
        <w:rPr>
          <w:rFonts w:ascii="仿宋" w:eastAsia="仿宋" w:hAnsi="仿宋" w:cs="仿宋"/>
        </w:rPr>
        <w:t>人人员经费和</w:t>
      </w:r>
      <w:r>
        <w:rPr>
          <w:rFonts w:ascii="仿宋" w:eastAsia="仿宋" w:hAnsi="仿宋" w:cs="仿宋"/>
        </w:rPr>
        <w:t>17</w:t>
      </w:r>
      <w:r>
        <w:rPr>
          <w:rFonts w:ascii="仿宋" w:eastAsia="仿宋" w:hAnsi="仿宋" w:cs="仿宋"/>
        </w:rPr>
        <w:t>辆车运维费等收入；基建项目项目数量减少且处于项目收尾阶段。</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10,272.78</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12,437.49</w:t>
      </w:r>
      <w:r>
        <w:rPr>
          <w:rFonts w:ascii="仿宋" w:eastAsia="仿宋" w:hAnsi="仿宋" w:cs="仿宋"/>
        </w:rPr>
        <w:t>万元相比，完成年初预算的</w:t>
      </w:r>
      <w:r>
        <w:rPr>
          <w:rFonts w:ascii="仿宋" w:eastAsia="仿宋" w:hAnsi="仿宋" w:cs="仿宋"/>
        </w:rPr>
        <w:t>82.6%</w:t>
      </w:r>
      <w:r>
        <w:rPr>
          <w:rFonts w:ascii="仿宋" w:eastAsia="仿宋" w:hAnsi="仿宋" w:cs="仿宋"/>
        </w:rPr>
        <w:t>。其中：</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（一）社会保障和就业支出（类）</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行政事业单位养老支出（款）事业单位离退休（项）。年初预算</w:t>
      </w:r>
      <w:r>
        <w:rPr>
          <w:rFonts w:ascii="仿宋" w:eastAsia="仿宋" w:hAnsi="仿宋" w:cs="仿宋"/>
        </w:rPr>
        <w:t>0</w:t>
      </w:r>
      <w:r>
        <w:rPr>
          <w:rFonts w:ascii="仿宋" w:eastAsia="仿宋" w:hAnsi="仿宋" w:cs="仿宋"/>
        </w:rPr>
        <w:t>万元，支出决算</w:t>
      </w:r>
      <w:r>
        <w:rPr>
          <w:rFonts w:ascii="仿宋" w:eastAsia="仿宋" w:hAnsi="仿宋" w:cs="仿宋"/>
        </w:rPr>
        <w:t>1.79</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万元，无法计算完成比率）决算数与年初预算数的差异原因：追加退休人员一次性退休补贴。</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110.45</w:t>
      </w:r>
      <w:r>
        <w:rPr>
          <w:rFonts w:ascii="仿宋" w:eastAsia="仿宋" w:hAnsi="仿宋" w:cs="仿宋"/>
        </w:rPr>
        <w:t>万元，支出决算</w:t>
      </w:r>
      <w:r>
        <w:rPr>
          <w:rFonts w:ascii="仿宋" w:eastAsia="仿宋" w:hAnsi="仿宋" w:cs="仿宋"/>
        </w:rPr>
        <w:t>110.45</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48.12</w:t>
      </w:r>
      <w:r>
        <w:rPr>
          <w:rFonts w:ascii="仿宋" w:eastAsia="仿宋" w:hAnsi="仿宋" w:cs="仿宋"/>
        </w:rPr>
        <w:t>万元，支出决算</w:t>
      </w:r>
      <w:r>
        <w:rPr>
          <w:rFonts w:ascii="仿宋" w:eastAsia="仿宋" w:hAnsi="仿宋" w:cs="仿宋"/>
        </w:rPr>
        <w:t>48.12</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（二）城乡社区支出（类）</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国有土地使用权出让收入安排的支出（款）城市建设支出（项）。年初预算</w:t>
      </w:r>
      <w:r>
        <w:rPr>
          <w:rFonts w:ascii="仿宋" w:eastAsia="仿宋" w:hAnsi="仿宋" w:cs="仿宋"/>
        </w:rPr>
        <w:t>5,113.92</w:t>
      </w:r>
      <w:r>
        <w:rPr>
          <w:rFonts w:ascii="仿宋" w:eastAsia="仿宋" w:hAnsi="仿宋" w:cs="仿宋"/>
        </w:rPr>
        <w:t>万元，支出决算</w:t>
      </w:r>
      <w:r>
        <w:rPr>
          <w:rFonts w:ascii="仿宋" w:eastAsia="仿宋" w:hAnsi="仿宋" w:cs="仿宋"/>
        </w:rPr>
        <w:t>2,513.43</w:t>
      </w:r>
      <w:r>
        <w:rPr>
          <w:rFonts w:ascii="仿宋" w:eastAsia="仿宋" w:hAnsi="仿宋" w:cs="仿宋"/>
        </w:rPr>
        <w:t>万元，完成年初预算的</w:t>
      </w:r>
      <w:r>
        <w:rPr>
          <w:rFonts w:ascii="仿宋" w:eastAsia="仿宋" w:hAnsi="仿宋" w:cs="仿宋"/>
        </w:rPr>
        <w:t>49.15%</w:t>
      </w:r>
      <w:r>
        <w:rPr>
          <w:rFonts w:ascii="仿宋" w:eastAsia="仿宋" w:hAnsi="仿宋" w:cs="仿宋"/>
        </w:rPr>
        <w:t>。决算数与年初预算数的差异原因：</w:t>
      </w:r>
      <w:r>
        <w:rPr>
          <w:rFonts w:ascii="仿宋" w:eastAsia="仿宋" w:hAnsi="仿宋" w:cs="仿宋"/>
        </w:rPr>
        <w:t>2019</w:t>
      </w:r>
      <w:r>
        <w:rPr>
          <w:rFonts w:ascii="仿宋" w:eastAsia="仿宋" w:hAnsi="仿宋" w:cs="仿宋"/>
        </w:rPr>
        <w:t>年立交泵房提标改造工程根据工程审计报告核减费用，城市中心区防洪工程运行控制设备改造</w:t>
      </w:r>
      <w:r>
        <w:rPr>
          <w:rFonts w:ascii="仿宋" w:eastAsia="仿宋" w:hAnsi="仿宋" w:cs="仿宋"/>
        </w:rPr>
        <w:t>项目因涉及供电评审项目进度晚于预期调减相应费用。</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（三）农林水支出（类）</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农业农村（款）科技转化与推广服务（项）。年初预算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10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万元，无法计算完成比率）决算数与年初预算数的差异原因：省补资金用于苏州城市大包围内控导工程效益研究。</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水利（款）水利工程运行与维护（项）。年初预算</w:t>
      </w:r>
      <w:r>
        <w:rPr>
          <w:rFonts w:ascii="仿宋" w:eastAsia="仿宋" w:hAnsi="仿宋" w:cs="仿宋"/>
        </w:rPr>
        <w:t>6,525.15</w:t>
      </w:r>
      <w:r>
        <w:rPr>
          <w:rFonts w:ascii="仿宋" w:eastAsia="仿宋" w:hAnsi="仿宋" w:cs="仿宋"/>
        </w:rPr>
        <w:t>万元，支出决算</w:t>
      </w:r>
      <w:r>
        <w:rPr>
          <w:rFonts w:ascii="仿宋" w:eastAsia="仿宋" w:hAnsi="仿宋" w:cs="仿宋"/>
        </w:rPr>
        <w:t>6,800.37</w:t>
      </w:r>
      <w:r>
        <w:rPr>
          <w:rFonts w:ascii="仿宋" w:eastAsia="仿宋" w:hAnsi="仿宋" w:cs="仿宋"/>
        </w:rPr>
        <w:t>万元，完成年初预算的</w:t>
      </w:r>
      <w:r>
        <w:rPr>
          <w:rFonts w:ascii="仿宋" w:eastAsia="仿宋" w:hAnsi="仿宋" w:cs="仿宋"/>
        </w:rPr>
        <w:t>104.22%</w:t>
      </w:r>
      <w:r>
        <w:rPr>
          <w:rFonts w:ascii="仿宋" w:eastAsia="仿宋" w:hAnsi="仿宋" w:cs="仿宋"/>
        </w:rPr>
        <w:t>。决算数与年初预算数的差异原因：申请追加休假补贴、退休人员一次性退休补贴。</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水利（款）防汛（项）。年初预算</w:t>
      </w:r>
      <w:r>
        <w:rPr>
          <w:rFonts w:ascii="仿宋" w:eastAsia="仿宋" w:hAnsi="仿宋" w:cs="仿宋"/>
        </w:rPr>
        <w:t>0</w:t>
      </w:r>
      <w:r>
        <w:rPr>
          <w:rFonts w:ascii="仿宋" w:eastAsia="仿宋" w:hAnsi="仿宋" w:cs="仿宋"/>
        </w:rPr>
        <w:t>万</w:t>
      </w:r>
      <w:r>
        <w:rPr>
          <w:rFonts w:ascii="仿宋" w:eastAsia="仿宋" w:hAnsi="仿宋" w:cs="仿宋"/>
        </w:rPr>
        <w:t>元，支出决算</w:t>
      </w:r>
      <w:r>
        <w:rPr>
          <w:rFonts w:ascii="仿宋" w:eastAsia="仿宋" w:hAnsi="仿宋" w:cs="仿宋"/>
        </w:rPr>
        <w:t>51.93</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根据单位新三定职能负责市级水旱灾害防御物资的计划、采购、调运、储备和抢险队伍建设，参与河湖突发事件的应急处置，市防办将防汛应急专项资金调至我处。</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（四）住房保障支出（类）</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138.79</w:t>
      </w:r>
      <w:r>
        <w:rPr>
          <w:rFonts w:ascii="仿宋" w:eastAsia="仿宋" w:hAnsi="仿宋" w:cs="仿宋"/>
        </w:rPr>
        <w:t>万元，支出决算</w:t>
      </w:r>
      <w:r>
        <w:rPr>
          <w:rFonts w:ascii="仿宋" w:eastAsia="仿宋" w:hAnsi="仿宋" w:cs="仿宋"/>
        </w:rPr>
        <w:t>192.62</w:t>
      </w:r>
      <w:r>
        <w:rPr>
          <w:rFonts w:ascii="仿宋" w:eastAsia="仿宋" w:hAnsi="仿宋" w:cs="仿宋"/>
        </w:rPr>
        <w:t>万元，完成年初预算的</w:t>
      </w:r>
      <w:r>
        <w:rPr>
          <w:rFonts w:ascii="仿宋" w:eastAsia="仿宋" w:hAnsi="仿宋" w:cs="仿宋"/>
        </w:rPr>
        <w:t>138.79%</w:t>
      </w:r>
      <w:r>
        <w:rPr>
          <w:rFonts w:ascii="仿宋" w:eastAsia="仿宋" w:hAnsi="仿宋" w:cs="仿宋"/>
        </w:rPr>
        <w:t>。决算数与年初预算数的差异原因：单位新进人员</w:t>
      </w:r>
      <w:r>
        <w:rPr>
          <w:rFonts w:ascii="仿宋" w:eastAsia="仿宋" w:hAnsi="仿宋" w:cs="仿宋"/>
        </w:rPr>
        <w:t>7</w:t>
      </w:r>
      <w:r>
        <w:rPr>
          <w:rFonts w:ascii="仿宋" w:eastAsia="仿宋" w:hAnsi="仿宋" w:cs="仿宋"/>
        </w:rPr>
        <w:t>人，追加人员经费。</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301.1</w:t>
      </w:r>
      <w:r>
        <w:rPr>
          <w:rFonts w:ascii="仿宋" w:eastAsia="仿宋" w:hAnsi="仿宋" w:cs="仿宋"/>
        </w:rPr>
        <w:t>7</w:t>
      </w:r>
      <w:r>
        <w:rPr>
          <w:rFonts w:ascii="仿宋" w:eastAsia="仿宋" w:hAnsi="仿宋" w:cs="仿宋"/>
        </w:rPr>
        <w:t>万元，支出决算</w:t>
      </w:r>
      <w:r>
        <w:rPr>
          <w:rFonts w:ascii="仿宋" w:eastAsia="仿宋" w:hAnsi="仿宋" w:cs="仿宋"/>
        </w:rPr>
        <w:t>286.5</w:t>
      </w:r>
      <w:r>
        <w:rPr>
          <w:rFonts w:ascii="仿宋" w:eastAsia="仿宋" w:hAnsi="仿宋" w:cs="仿宋"/>
        </w:rPr>
        <w:t>万元，完成年初预算的</w:t>
      </w:r>
      <w:r>
        <w:rPr>
          <w:rFonts w:ascii="仿宋" w:eastAsia="仿宋" w:hAnsi="仿宋" w:cs="仿宋"/>
        </w:rPr>
        <w:t>95.13%</w:t>
      </w:r>
      <w:r>
        <w:rPr>
          <w:rFonts w:ascii="仿宋" w:eastAsia="仿宋" w:hAnsi="仿宋" w:cs="仿宋"/>
        </w:rPr>
        <w:t>。决算数与年初预算数的差异原因：调整退休人员提租补贴。</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住房改革支出（款）购房补贴（项）。年初预算</w:t>
      </w:r>
      <w:r>
        <w:rPr>
          <w:rFonts w:ascii="仿宋" w:eastAsia="仿宋" w:hAnsi="仿宋" w:cs="仿宋"/>
        </w:rPr>
        <w:t>199.89</w:t>
      </w:r>
      <w:r>
        <w:rPr>
          <w:rFonts w:ascii="仿宋" w:eastAsia="仿宋" w:hAnsi="仿宋" w:cs="仿宋"/>
        </w:rPr>
        <w:t>万元，支出决算</w:t>
      </w:r>
      <w:r>
        <w:rPr>
          <w:rFonts w:ascii="仿宋" w:eastAsia="仿宋" w:hAnsi="仿宋" w:cs="仿宋"/>
        </w:rPr>
        <w:t>257.57</w:t>
      </w:r>
      <w:r>
        <w:rPr>
          <w:rFonts w:ascii="仿宋" w:eastAsia="仿宋" w:hAnsi="仿宋" w:cs="仿宋"/>
        </w:rPr>
        <w:t>万元，完成年初预算的</w:t>
      </w:r>
      <w:r>
        <w:rPr>
          <w:rFonts w:ascii="仿宋" w:eastAsia="仿宋" w:hAnsi="仿宋" w:cs="仿宋"/>
        </w:rPr>
        <w:t>128.86%</w:t>
      </w:r>
      <w:r>
        <w:rPr>
          <w:rFonts w:ascii="仿宋" w:eastAsia="仿宋" w:hAnsi="仿宋" w:cs="仿宋"/>
        </w:rPr>
        <w:t>。决算数与年初预算数的差异原因：单位新进人员</w:t>
      </w:r>
      <w:r>
        <w:rPr>
          <w:rFonts w:ascii="仿宋" w:eastAsia="仿宋" w:hAnsi="仿宋" w:cs="仿宋"/>
        </w:rPr>
        <w:t>7</w:t>
      </w:r>
      <w:r>
        <w:rPr>
          <w:rFonts w:ascii="仿宋" w:eastAsia="仿宋" w:hAnsi="仿宋" w:cs="仿宋"/>
        </w:rPr>
        <w:t>人，追加人员经费。</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2,552.5</w:t>
      </w:r>
      <w:r>
        <w:rPr>
          <w:rFonts w:ascii="仿宋" w:eastAsia="仿宋" w:hAnsi="仿宋" w:cs="仿宋"/>
        </w:rPr>
        <w:t>万元，其中：</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2,339.08</w:t>
      </w:r>
      <w:r>
        <w:rPr>
          <w:rFonts w:ascii="楷体" w:eastAsia="楷体" w:hAnsi="楷体" w:cs="楷体"/>
        </w:rPr>
        <w:t>万元。</w:t>
      </w:r>
      <w:r>
        <w:rPr>
          <w:rFonts w:ascii="仿宋" w:eastAsia="仿宋" w:hAnsi="仿宋" w:cs="仿宋"/>
        </w:rPr>
        <w:t>主要包括：基本工资、津贴补贴、绩效工资、机关事业单位基本养老保险缴费、职业年金缴费、</w:t>
      </w:r>
      <w:r>
        <w:rPr>
          <w:rFonts w:ascii="仿宋" w:eastAsia="仿宋" w:hAnsi="仿宋" w:cs="仿宋"/>
        </w:rPr>
        <w:t>职工基本医疗保险缴费、其他社会保障缴费、住房公积金、医疗费、其他工资福利支出、退休费、医疗费补助、奖励金、其他对个人和家庭的补助。</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213.42</w:t>
      </w:r>
      <w:r>
        <w:rPr>
          <w:rFonts w:ascii="楷体" w:eastAsia="楷体" w:hAnsi="楷体" w:cs="楷体"/>
        </w:rPr>
        <w:t>万元。</w:t>
      </w:r>
      <w:r>
        <w:rPr>
          <w:rFonts w:ascii="仿宋" w:eastAsia="仿宋" w:hAnsi="仿宋" w:cs="仿宋"/>
        </w:rPr>
        <w:t>主要包括：办公费、印刷费、咨询费、手续费、水费、邮电费、差旅费、维修（护）费、会议费、培训费、公务接待费、委托业务费、工会经费、福利费、公务用车运行维护费、其他交通费用、其他商品和服务支出。</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7,759.35</w:t>
      </w:r>
      <w:r>
        <w:rPr>
          <w:rFonts w:ascii="仿宋" w:eastAsia="仿宋" w:hAnsi="仿宋" w:cs="仿宋"/>
        </w:rPr>
        <w:t>万元。与上年相比，减少</w:t>
      </w:r>
      <w:r>
        <w:rPr>
          <w:rFonts w:ascii="仿宋" w:eastAsia="仿宋" w:hAnsi="仿宋" w:cs="仿宋"/>
        </w:rPr>
        <w:t>1,364.15</w:t>
      </w:r>
      <w:r>
        <w:rPr>
          <w:rFonts w:ascii="仿宋" w:eastAsia="仿宋" w:hAnsi="仿宋" w:cs="仿宋"/>
        </w:rPr>
        <w:t>万元，减少</w:t>
      </w:r>
      <w:r>
        <w:rPr>
          <w:rFonts w:ascii="仿宋" w:eastAsia="仿宋" w:hAnsi="仿宋" w:cs="仿宋"/>
        </w:rPr>
        <w:t>14.95%</w:t>
      </w:r>
      <w:r>
        <w:rPr>
          <w:rFonts w:ascii="仿宋" w:eastAsia="仿宋" w:hAnsi="仿宋" w:cs="仿宋"/>
        </w:rPr>
        <w:t>，变动</w:t>
      </w:r>
      <w:r>
        <w:rPr>
          <w:rFonts w:ascii="仿宋" w:eastAsia="仿宋" w:hAnsi="仿宋" w:cs="仿宋"/>
        </w:rPr>
        <w:t>原因：事权下方后减少</w:t>
      </w:r>
      <w:r>
        <w:rPr>
          <w:rFonts w:ascii="仿宋" w:eastAsia="仿宋" w:hAnsi="仿宋" w:cs="仿宋"/>
        </w:rPr>
        <w:t>23</w:t>
      </w:r>
      <w:r>
        <w:rPr>
          <w:rFonts w:ascii="仿宋" w:eastAsia="仿宋" w:hAnsi="仿宋" w:cs="仿宋"/>
        </w:rPr>
        <w:t>人人员经费和</w:t>
      </w:r>
      <w:r>
        <w:rPr>
          <w:rFonts w:ascii="仿宋" w:eastAsia="仿宋" w:hAnsi="仿宋" w:cs="仿宋"/>
        </w:rPr>
        <w:t>17</w:t>
      </w:r>
      <w:r>
        <w:rPr>
          <w:rFonts w:ascii="仿宋" w:eastAsia="仿宋" w:hAnsi="仿宋" w:cs="仿宋"/>
        </w:rPr>
        <w:t>辆车运维费等收入。</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2,552.5</w:t>
      </w:r>
      <w:r>
        <w:rPr>
          <w:rFonts w:ascii="仿宋" w:eastAsia="仿宋" w:hAnsi="仿宋" w:cs="仿宋"/>
        </w:rPr>
        <w:t>万元，其中：</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2,339.08</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医疗费补助、奖励金、其他对个人和家庭的补助。</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213.42</w:t>
      </w:r>
      <w:r>
        <w:rPr>
          <w:rFonts w:ascii="楷体" w:eastAsia="楷体" w:hAnsi="楷体" w:cs="楷体"/>
        </w:rPr>
        <w:t>万元。</w:t>
      </w:r>
      <w:r>
        <w:rPr>
          <w:rFonts w:ascii="仿宋" w:eastAsia="仿宋" w:hAnsi="仿宋" w:cs="仿宋"/>
        </w:rPr>
        <w:t>主要包括：办公费、印刷费、咨询费、手续费、水费、邮电费、差旅费、维修（护）费、会议费、培训费、公务接待费、委托业务费、工会经费、福利费、公务用车运行维护费、其他交通费用、其他商品和服务支出。</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58.79</w:t>
      </w:r>
      <w:r>
        <w:rPr>
          <w:rFonts w:ascii="仿宋" w:eastAsia="仿宋" w:hAnsi="仿宋" w:cs="仿宋"/>
        </w:rPr>
        <w:t>万元（其中：一般公共预算支出</w:t>
      </w:r>
      <w:r>
        <w:rPr>
          <w:rFonts w:ascii="仿宋" w:eastAsia="仿宋" w:hAnsi="仿宋" w:cs="仿宋"/>
        </w:rPr>
        <w:t>58.79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3.64</w:t>
      </w:r>
      <w:r>
        <w:rPr>
          <w:rFonts w:ascii="仿宋" w:eastAsia="仿宋" w:hAnsi="仿宋" w:cs="仿宋"/>
        </w:rPr>
        <w:t>万元，变动原因：增加公车购置费</w:t>
      </w:r>
      <w:r>
        <w:rPr>
          <w:rFonts w:ascii="仿宋" w:eastAsia="仿宋" w:hAnsi="仿宋" w:cs="仿宋"/>
        </w:rPr>
        <w:t>35.94</w:t>
      </w:r>
      <w:r>
        <w:rPr>
          <w:rFonts w:ascii="仿宋" w:eastAsia="仿宋" w:hAnsi="仿宋" w:cs="仿宋"/>
        </w:rPr>
        <w:t>万元，</w:t>
      </w:r>
      <w:r>
        <w:rPr>
          <w:rFonts w:ascii="仿宋" w:eastAsia="仿宋" w:hAnsi="仿宋" w:cs="仿宋"/>
        </w:rPr>
        <w:t>事权下方后减少</w:t>
      </w:r>
      <w:r>
        <w:rPr>
          <w:rFonts w:ascii="仿宋" w:eastAsia="仿宋" w:hAnsi="仿宋" w:cs="仿宋"/>
        </w:rPr>
        <w:t>17</w:t>
      </w:r>
      <w:r>
        <w:rPr>
          <w:rFonts w:ascii="仿宋" w:eastAsia="仿宋" w:hAnsi="仿宋" w:cs="仿宋"/>
        </w:rPr>
        <w:t>辆车运维费</w:t>
      </w:r>
      <w:r>
        <w:rPr>
          <w:rFonts w:ascii="仿宋" w:eastAsia="仿宋" w:hAnsi="仿宋" w:cs="仿宋"/>
        </w:rPr>
        <w:t>31.81</w:t>
      </w:r>
      <w:r>
        <w:rPr>
          <w:rFonts w:ascii="仿宋" w:eastAsia="仿宋" w:hAnsi="仿宋" w:cs="仿宋"/>
        </w:rPr>
        <w:t>万元，减少公务接待费。其中，因公出国（境）费支出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58.08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98.79%</w:t>
      </w:r>
      <w:r>
        <w:rPr>
          <w:rFonts w:ascii="仿宋" w:eastAsia="仿宋" w:hAnsi="仿宋" w:cs="仿宋"/>
        </w:rPr>
        <w:t>；公务接待费支出</w:t>
      </w:r>
      <w:r>
        <w:rPr>
          <w:rFonts w:ascii="仿宋" w:eastAsia="仿宋" w:hAnsi="仿宋" w:cs="仿宋"/>
        </w:rPr>
        <w:t>0.71</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1.21%</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70</w:t>
      </w:r>
      <w:r>
        <w:rPr>
          <w:rFonts w:ascii="仿宋" w:eastAsia="仿宋" w:hAnsi="仿宋" w:cs="仿宋"/>
        </w:rPr>
        <w:t>万元（其中：一般公共预算支出</w:t>
      </w:r>
      <w:r>
        <w:rPr>
          <w:rFonts w:ascii="仿宋" w:eastAsia="仿宋" w:hAnsi="仿宋" w:cs="仿宋"/>
        </w:rPr>
        <w:t>70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万元）。决算数与预算数的差异原因：事权下方后减少</w:t>
      </w:r>
      <w:r>
        <w:rPr>
          <w:rFonts w:ascii="仿宋" w:eastAsia="仿宋" w:hAnsi="仿宋" w:cs="仿宋"/>
        </w:rPr>
        <w:t>17</w:t>
      </w:r>
      <w:r>
        <w:rPr>
          <w:rFonts w:ascii="仿宋" w:eastAsia="仿宋" w:hAnsi="仿宋" w:cs="仿宋"/>
        </w:rPr>
        <w:t>辆车运维费</w:t>
      </w:r>
      <w:r>
        <w:rPr>
          <w:rFonts w:ascii="仿宋" w:eastAsia="仿宋" w:hAnsi="仿宋" w:cs="仿宋"/>
        </w:rPr>
        <w:t>31.81</w:t>
      </w:r>
      <w:r>
        <w:rPr>
          <w:rFonts w:ascii="仿宋" w:eastAsia="仿宋" w:hAnsi="仿宋" w:cs="仿宋"/>
        </w:rPr>
        <w:t>万元，减少公务接待费。</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w:t>
      </w:r>
      <w:r>
        <w:rPr>
          <w:rFonts w:ascii="仿宋" w:eastAsia="仿宋" w:hAnsi="仿宋" w:cs="仿宋"/>
          <w:b/>
        </w:rPr>
        <w:t>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66</w:t>
      </w:r>
      <w:r>
        <w:rPr>
          <w:rFonts w:ascii="仿宋" w:eastAsia="仿宋" w:hAnsi="仿宋" w:cs="仿宋"/>
        </w:rPr>
        <w:t>万元（其中：一般公共预算支出</w:t>
      </w:r>
      <w:r>
        <w:rPr>
          <w:rFonts w:ascii="仿宋" w:eastAsia="仿宋" w:hAnsi="仿宋" w:cs="仿宋"/>
        </w:rPr>
        <w:t>66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58.08</w:t>
      </w:r>
      <w:r>
        <w:rPr>
          <w:rFonts w:ascii="仿宋" w:eastAsia="仿宋" w:hAnsi="仿宋" w:cs="仿宋"/>
        </w:rPr>
        <w:t>万元（其中：一般公共预算支出</w:t>
      </w:r>
      <w:r>
        <w:rPr>
          <w:rFonts w:ascii="仿宋" w:eastAsia="仿宋" w:hAnsi="仿宋" w:cs="仿宋"/>
        </w:rPr>
        <w:t>58.08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88%</w:t>
      </w:r>
      <w:r>
        <w:rPr>
          <w:rFonts w:ascii="仿宋" w:eastAsia="仿宋" w:hAnsi="仿宋" w:cs="仿宋"/>
        </w:rPr>
        <w:t>，决算数与预算数的差异原因：车辆维修减少。其中：</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35.94</w:t>
      </w:r>
      <w:r>
        <w:rPr>
          <w:rFonts w:ascii="仿宋" w:eastAsia="仿宋" w:hAnsi="仿宋" w:cs="仿宋"/>
        </w:rPr>
        <w:t>万元。本年度使用财政拨款购置公务用车</w:t>
      </w:r>
      <w:r>
        <w:rPr>
          <w:rFonts w:ascii="仿宋" w:eastAsia="仿宋" w:hAnsi="仿宋" w:cs="仿宋"/>
        </w:rPr>
        <w:t>2</w:t>
      </w:r>
      <w:r>
        <w:rPr>
          <w:rFonts w:ascii="仿宋" w:eastAsia="仿宋" w:hAnsi="仿宋" w:cs="仿宋"/>
        </w:rPr>
        <w:t>辆，开支内容：采购</w:t>
      </w:r>
      <w:r>
        <w:rPr>
          <w:rFonts w:ascii="仿宋" w:eastAsia="仿宋" w:hAnsi="仿宋" w:cs="仿宋"/>
        </w:rPr>
        <w:t>2</w:t>
      </w:r>
      <w:r>
        <w:rPr>
          <w:rFonts w:ascii="仿宋" w:eastAsia="仿宋" w:hAnsi="仿宋" w:cs="仿宋"/>
        </w:rPr>
        <w:t>辆新能源公务车。</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22.14</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19</w:t>
      </w:r>
      <w:r>
        <w:rPr>
          <w:rFonts w:ascii="仿宋" w:eastAsia="仿宋" w:hAnsi="仿宋" w:cs="仿宋"/>
        </w:rPr>
        <w:t>辆。</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4</w:t>
      </w:r>
      <w:r>
        <w:rPr>
          <w:rFonts w:ascii="仿宋" w:eastAsia="仿宋" w:hAnsi="仿宋" w:cs="仿宋"/>
        </w:rPr>
        <w:t>万元（其</w:t>
      </w:r>
      <w:r>
        <w:rPr>
          <w:rFonts w:ascii="仿宋" w:eastAsia="仿宋" w:hAnsi="仿宋" w:cs="仿宋"/>
        </w:rPr>
        <w:t>中：一般公共预算支出</w:t>
      </w:r>
      <w:r>
        <w:rPr>
          <w:rFonts w:ascii="仿宋" w:eastAsia="仿宋" w:hAnsi="仿宋" w:cs="仿宋"/>
        </w:rPr>
        <w:t>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0.71</w:t>
      </w:r>
      <w:r>
        <w:rPr>
          <w:rFonts w:ascii="仿宋" w:eastAsia="仿宋" w:hAnsi="仿宋" w:cs="仿宋"/>
        </w:rPr>
        <w:t>万元（其中：一般公共预算支出</w:t>
      </w:r>
      <w:r>
        <w:rPr>
          <w:rFonts w:ascii="仿宋" w:eastAsia="仿宋" w:hAnsi="仿宋" w:cs="仿宋"/>
        </w:rPr>
        <w:t>0.71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17.75%</w:t>
      </w:r>
      <w:r>
        <w:rPr>
          <w:rFonts w:ascii="仿宋" w:eastAsia="仿宋" w:hAnsi="仿宋" w:cs="仿宋"/>
        </w:rPr>
        <w:t>，决算数与预算数的差异原因：接待批次和人数均减少了。其中：国内公务接待支出</w:t>
      </w:r>
      <w:r>
        <w:rPr>
          <w:rFonts w:ascii="仿宋" w:eastAsia="仿宋" w:hAnsi="仿宋" w:cs="仿宋"/>
        </w:rPr>
        <w:t>0.71</w:t>
      </w:r>
      <w:r>
        <w:rPr>
          <w:rFonts w:ascii="仿宋" w:eastAsia="仿宋" w:hAnsi="仿宋" w:cs="仿宋"/>
        </w:rPr>
        <w:t>万元，接待</w:t>
      </w:r>
      <w:r>
        <w:rPr>
          <w:rFonts w:ascii="仿宋" w:eastAsia="仿宋" w:hAnsi="仿宋" w:cs="仿宋"/>
        </w:rPr>
        <w:t>4</w:t>
      </w:r>
      <w:r>
        <w:rPr>
          <w:rFonts w:ascii="仿宋" w:eastAsia="仿宋" w:hAnsi="仿宋" w:cs="仿宋"/>
        </w:rPr>
        <w:t>批次，</w:t>
      </w:r>
      <w:r>
        <w:rPr>
          <w:rFonts w:ascii="仿宋" w:eastAsia="仿宋" w:hAnsi="仿宋" w:cs="仿宋"/>
        </w:rPr>
        <w:t>31</w:t>
      </w:r>
      <w:r>
        <w:rPr>
          <w:rFonts w:ascii="仿宋" w:eastAsia="仿宋" w:hAnsi="仿宋" w:cs="仿宋"/>
        </w:rPr>
        <w:t>人次，开支内容：接待上海市水务局、盐城市防办等学习交流；国（境）外公务接待支出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9</w:t>
      </w:r>
      <w:r>
        <w:rPr>
          <w:rFonts w:ascii="仿宋" w:eastAsia="仿宋" w:hAnsi="仿宋" w:cs="仿宋"/>
        </w:rPr>
        <w:t>万元（其中：一般公共预算支出</w:t>
      </w:r>
      <w:r>
        <w:rPr>
          <w:rFonts w:ascii="仿宋" w:eastAsia="仿宋" w:hAnsi="仿宋" w:cs="仿宋"/>
        </w:rPr>
        <w:t>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0.71</w:t>
      </w:r>
      <w:r>
        <w:rPr>
          <w:rFonts w:ascii="仿宋" w:eastAsia="仿宋" w:hAnsi="仿宋" w:cs="仿宋"/>
        </w:rPr>
        <w:t>万元（其中：一般公共预算支出</w:t>
      </w:r>
      <w:r>
        <w:rPr>
          <w:rFonts w:ascii="仿宋" w:eastAsia="仿宋" w:hAnsi="仿宋" w:cs="仿宋"/>
        </w:rPr>
        <w:t>0.71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7.89%</w:t>
      </w:r>
      <w:r>
        <w:rPr>
          <w:rFonts w:ascii="仿宋" w:eastAsia="仿宋" w:hAnsi="仿宋" w:cs="仿宋"/>
        </w:rPr>
        <w:t>，决算数与预算数的差异原因：单位厉行节俭减少会议费。</w:t>
      </w:r>
      <w:r>
        <w:rPr>
          <w:rFonts w:ascii="仿宋" w:eastAsia="仿宋" w:hAnsi="仿宋" w:cs="仿宋"/>
        </w:rPr>
        <w:t>2024</w:t>
      </w:r>
      <w:r>
        <w:rPr>
          <w:rFonts w:ascii="仿宋" w:eastAsia="仿宋" w:hAnsi="仿宋" w:cs="仿宋"/>
        </w:rPr>
        <w:t>年度全年召开会议</w:t>
      </w:r>
      <w:r>
        <w:rPr>
          <w:rFonts w:ascii="仿宋" w:eastAsia="仿宋" w:hAnsi="仿宋" w:cs="仿宋"/>
        </w:rPr>
        <w:t>2</w:t>
      </w:r>
      <w:r>
        <w:rPr>
          <w:rFonts w:ascii="仿宋" w:eastAsia="仿宋" w:hAnsi="仿宋" w:cs="仿宋"/>
        </w:rPr>
        <w:t>个，参加会议</w:t>
      </w:r>
      <w:r>
        <w:rPr>
          <w:rFonts w:ascii="仿宋" w:eastAsia="仿宋" w:hAnsi="仿宋" w:cs="仿宋"/>
        </w:rPr>
        <w:t>54</w:t>
      </w:r>
      <w:r>
        <w:rPr>
          <w:rFonts w:ascii="仿宋" w:eastAsia="仿宋" w:hAnsi="仿宋" w:cs="仿宋"/>
        </w:rPr>
        <w:t>人次，开支内容：生态清淤及市级涉河建设项目监督管理交流座谈会。</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10.92</w:t>
      </w:r>
      <w:r>
        <w:rPr>
          <w:rFonts w:ascii="仿宋" w:eastAsia="仿宋" w:hAnsi="仿宋" w:cs="仿宋"/>
        </w:rPr>
        <w:t>万元（其中：一般公共预算支出</w:t>
      </w:r>
      <w:r>
        <w:rPr>
          <w:rFonts w:ascii="仿宋" w:eastAsia="仿宋" w:hAnsi="仿宋" w:cs="仿宋"/>
        </w:rPr>
        <w:t>10.92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10.92</w:t>
      </w:r>
      <w:r>
        <w:rPr>
          <w:rFonts w:ascii="仿宋" w:eastAsia="仿宋" w:hAnsi="仿宋" w:cs="仿宋"/>
        </w:rPr>
        <w:t>万元（其中：一般公共预算支出</w:t>
      </w:r>
      <w:r>
        <w:rPr>
          <w:rFonts w:ascii="仿宋" w:eastAsia="仿宋" w:hAnsi="仿宋" w:cs="仿宋"/>
        </w:rPr>
        <w:t>10.92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75</w:t>
      </w:r>
      <w:r>
        <w:rPr>
          <w:rFonts w:ascii="仿宋" w:eastAsia="仿宋" w:hAnsi="仿宋" w:cs="仿宋"/>
        </w:rPr>
        <w:t>个，组织培训</w:t>
      </w:r>
      <w:r>
        <w:rPr>
          <w:rFonts w:ascii="仿宋" w:eastAsia="仿宋" w:hAnsi="仿宋" w:cs="仿宋"/>
        </w:rPr>
        <w:t>1850</w:t>
      </w:r>
      <w:r>
        <w:rPr>
          <w:rFonts w:ascii="仿宋" w:eastAsia="仿宋" w:hAnsi="仿宋" w:cs="仿宋"/>
        </w:rPr>
        <w:t>人次，开支内容：单位内部人员每周一课、闸站运行管理人员培训及工勤岗位培训等。</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w:t>
      </w:r>
      <w:r>
        <w:rPr>
          <w:rFonts w:ascii="仿宋" w:eastAsia="仿宋" w:hAnsi="仿宋" w:cs="仿宋"/>
        </w:rPr>
        <w:t>支出决算</w:t>
      </w:r>
      <w:r>
        <w:rPr>
          <w:rFonts w:ascii="仿宋" w:eastAsia="仿宋" w:hAnsi="仿宋" w:cs="仿宋"/>
        </w:rPr>
        <w:t>2,513.43</w:t>
      </w:r>
      <w:r>
        <w:rPr>
          <w:rFonts w:ascii="仿宋" w:eastAsia="仿宋" w:hAnsi="仿宋" w:cs="仿宋"/>
        </w:rPr>
        <w:t>万元。与上年相比，减少</w:t>
      </w:r>
      <w:r>
        <w:rPr>
          <w:rFonts w:ascii="仿宋" w:eastAsia="仿宋" w:hAnsi="仿宋" w:cs="仿宋"/>
        </w:rPr>
        <w:t>1,576.2</w:t>
      </w:r>
      <w:r>
        <w:rPr>
          <w:rFonts w:ascii="仿宋" w:eastAsia="仿宋" w:hAnsi="仿宋" w:cs="仿宋"/>
        </w:rPr>
        <w:t>万元，减少</w:t>
      </w:r>
      <w:r>
        <w:rPr>
          <w:rFonts w:ascii="仿宋" w:eastAsia="仿宋" w:hAnsi="仿宋" w:cs="仿宋"/>
        </w:rPr>
        <w:t>38.54%</w:t>
      </w:r>
      <w:r>
        <w:rPr>
          <w:rFonts w:ascii="仿宋" w:eastAsia="仿宋" w:hAnsi="仿宋" w:cs="仿宋"/>
        </w:rPr>
        <w:t>，变动原因：基建项目项目数量减少且处于项目收尾阶段。</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5,0</w:t>
      </w:r>
      <w:r>
        <w:rPr>
          <w:rFonts w:ascii="仿宋" w:eastAsia="仿宋" w:hAnsi="仿宋" w:cs="仿宋"/>
        </w:rPr>
        <w:t>10.55</w:t>
      </w:r>
      <w:r>
        <w:rPr>
          <w:rFonts w:ascii="仿宋" w:eastAsia="仿宋" w:hAnsi="仿宋" w:cs="仿宋"/>
        </w:rPr>
        <w:t>万元，其中：政府采购货物支出</w:t>
      </w:r>
      <w:r>
        <w:rPr>
          <w:rFonts w:ascii="仿宋" w:eastAsia="仿宋" w:hAnsi="仿宋" w:cs="仿宋"/>
        </w:rPr>
        <w:t>1,950.34</w:t>
      </w:r>
      <w:r>
        <w:rPr>
          <w:rFonts w:ascii="仿宋" w:eastAsia="仿宋" w:hAnsi="仿宋" w:cs="仿宋"/>
        </w:rPr>
        <w:t>万元、政府采购工程支出</w:t>
      </w:r>
      <w:r>
        <w:rPr>
          <w:rFonts w:ascii="仿宋" w:eastAsia="仿宋" w:hAnsi="仿宋" w:cs="仿宋"/>
        </w:rPr>
        <w:t>198.91</w:t>
      </w:r>
      <w:r>
        <w:rPr>
          <w:rFonts w:ascii="仿宋" w:eastAsia="仿宋" w:hAnsi="仿宋" w:cs="仿宋"/>
        </w:rPr>
        <w:t>万元、政府采购服务支出</w:t>
      </w:r>
      <w:r>
        <w:rPr>
          <w:rFonts w:ascii="仿宋" w:eastAsia="仿宋" w:hAnsi="仿宋" w:cs="仿宋"/>
        </w:rPr>
        <w:t>2,861.3</w:t>
      </w:r>
      <w:r>
        <w:rPr>
          <w:rFonts w:ascii="仿宋" w:eastAsia="仿宋" w:hAnsi="仿宋" w:cs="仿宋"/>
        </w:rPr>
        <w:t>万元。政府采购授予中小企业合同金额</w:t>
      </w:r>
      <w:r>
        <w:rPr>
          <w:rFonts w:ascii="仿宋" w:eastAsia="仿宋" w:hAnsi="仿宋" w:cs="仿宋"/>
        </w:rPr>
        <w:t>2,014.87</w:t>
      </w:r>
      <w:r>
        <w:rPr>
          <w:rFonts w:ascii="仿宋" w:eastAsia="仿宋" w:hAnsi="仿宋" w:cs="仿宋"/>
        </w:rPr>
        <w:t>万元，占政府采购支出总额的</w:t>
      </w:r>
      <w:r>
        <w:rPr>
          <w:rFonts w:ascii="仿宋" w:eastAsia="仿宋" w:hAnsi="仿宋" w:cs="仿宋"/>
        </w:rPr>
        <w:t>40.21%</w:t>
      </w:r>
      <w:r>
        <w:rPr>
          <w:rFonts w:ascii="仿宋" w:eastAsia="仿宋" w:hAnsi="仿宋" w:cs="仿宋"/>
        </w:rPr>
        <w:t>，其中：授予小微企业合同金额</w:t>
      </w:r>
      <w:r>
        <w:rPr>
          <w:rFonts w:ascii="仿宋" w:eastAsia="仿宋" w:hAnsi="仿宋" w:cs="仿宋"/>
        </w:rPr>
        <w:t>1,665.03</w:t>
      </w:r>
      <w:r>
        <w:rPr>
          <w:rFonts w:ascii="仿宋" w:eastAsia="仿宋" w:hAnsi="仿宋" w:cs="仿宋"/>
        </w:rPr>
        <w:t>万元，占授予中小企业合同金额的</w:t>
      </w:r>
      <w:r>
        <w:rPr>
          <w:rFonts w:ascii="仿宋" w:eastAsia="仿宋" w:hAnsi="仿宋" w:cs="仿宋"/>
        </w:rPr>
        <w:t>82.64%</w:t>
      </w:r>
      <w:r>
        <w:rPr>
          <w:rFonts w:ascii="仿宋" w:eastAsia="仿宋" w:hAnsi="仿宋" w:cs="仿宋"/>
        </w:rPr>
        <w:t>。</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19</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6</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13</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3</w:t>
      </w:r>
      <w:r>
        <w:rPr>
          <w:rFonts w:ascii="仿宋" w:eastAsia="仿宋" w:hAnsi="仿宋" w:cs="仿宋"/>
        </w:rPr>
        <w:t>台（套）。</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1D1045" w:rsidRDefault="00B74B21">
      <w:pPr>
        <w:pStyle w:val="a4"/>
        <w:tabs>
          <w:tab w:val="left" w:pos="3864"/>
          <w:tab w:val="left" w:pos="6248"/>
          <w:tab w:val="left" w:pos="7386"/>
        </w:tabs>
        <w:overflowPunct w:val="0"/>
        <w:spacing w:before="1" w:line="360" w:lineRule="auto"/>
        <w:ind w:leftChars="200" w:left="462"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22</w:t>
      </w:r>
      <w:r>
        <w:rPr>
          <w:rFonts w:ascii="仿宋" w:eastAsia="仿宋" w:hAnsi="仿宋" w:cs="仿宋"/>
        </w:rPr>
        <w:t>个项目开展了绩效自评价，涉及财政性资</w:t>
      </w:r>
      <w:r>
        <w:rPr>
          <w:rFonts w:ascii="仿宋" w:eastAsia="仿宋" w:hAnsi="仿宋" w:cs="仿宋"/>
        </w:rPr>
        <w:t>金合计</w:t>
      </w:r>
      <w:r>
        <w:rPr>
          <w:rFonts w:ascii="仿宋" w:eastAsia="仿宋" w:hAnsi="仿宋" w:cs="仿宋"/>
        </w:rPr>
        <w:t>7,720.28</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10,272.78</w:t>
      </w:r>
      <w:r>
        <w:rPr>
          <w:rFonts w:ascii="仿宋" w:eastAsia="仿宋" w:hAnsi="仿宋" w:cs="仿宋"/>
        </w:rPr>
        <w:t>万元。</w:t>
      </w:r>
    </w:p>
    <w:p w:rsidR="001D1045" w:rsidRDefault="00B74B21">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1D1045" w:rsidRDefault="001D1045">
      <w:pPr>
        <w:pStyle w:val="a4"/>
        <w:tabs>
          <w:tab w:val="left" w:pos="3864"/>
          <w:tab w:val="left" w:pos="6248"/>
          <w:tab w:val="left" w:pos="7386"/>
        </w:tabs>
        <w:ind w:leftChars="200" w:left="462" w:firstLineChars="206" w:firstLine="659"/>
        <w:jc w:val="both"/>
        <w:rPr>
          <w:rFonts w:ascii="仿宋" w:eastAsia="仿宋" w:hAnsi="仿宋" w:cs="仿宋"/>
        </w:rPr>
      </w:pP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w:t>
      </w:r>
      <w:r>
        <w:rPr>
          <w:rFonts w:ascii="仿宋" w:eastAsia="仿宋" w:hAnsi="仿宋" w:cs="仿宋" w:hint="eastAsia"/>
        </w:rPr>
        <w:t>业务活动及其辅助活动取得的收入。</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w:t>
      </w:r>
      <w:r>
        <w:rPr>
          <w:rFonts w:ascii="仿宋" w:eastAsia="仿宋" w:hAnsi="仿宋" w:cs="仿宋" w:hint="eastAsia"/>
        </w:rPr>
        <w:t>励费用等支出；公务接待费反映单位按规定开支的各类公务接待（含外宾接待）费用。</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w:t>
      </w:r>
      <w:r>
        <w:rPr>
          <w:rFonts w:ascii="仿宋" w:eastAsia="仿宋" w:hAnsi="仿宋" w:cs="仿宋" w:hint="eastAsia"/>
          <w:b/>
          <w:bCs/>
        </w:rPr>
        <w:t>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二十二、城乡社区支出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城市建设支出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反映土地出让收入用于完善国有土地使用功能的配套设施建设和城市基础设施建设支出。</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w:t>
      </w:r>
      <w:r>
        <w:rPr>
          <w:rFonts w:ascii="仿宋" w:eastAsia="仿宋" w:hAnsi="仿宋" w:cs="仿宋" w:hint="eastAsia"/>
          <w:b/>
          <w:bCs/>
        </w:rPr>
        <w:t>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水利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水利工程运行与维护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反映水利系统用于江、河、湖、滩等治理工程运行与维护方面的支出，以及纳入预算管理的水利工程管理单位的支出。</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水利</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防汛</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反映防汛业务支出。有关事项包括防汛物资购置管护，防汛通信设施设备、网络系统、车船设备运行维护，防汛值班、水情报汛、防汛指挥系统运行维护、水毁修</w:t>
      </w:r>
      <w:r>
        <w:rPr>
          <w:rFonts w:ascii="仿宋" w:eastAsia="仿宋" w:hAnsi="仿宋" w:cs="仿宋" w:hint="eastAsia"/>
        </w:rPr>
        <w:t>复以及防汛组织</w:t>
      </w:r>
      <w:r>
        <w:rPr>
          <w:rFonts w:ascii="仿宋" w:eastAsia="仿宋" w:hAnsi="仿宋" w:cs="仿宋" w:hint="eastAsia"/>
        </w:rPr>
        <w:t>(</w:t>
      </w:r>
      <w:r>
        <w:rPr>
          <w:rFonts w:ascii="仿宋" w:eastAsia="仿宋" w:hAnsi="仿宋" w:cs="仿宋" w:hint="eastAsia"/>
        </w:rPr>
        <w:t>如防汛预案编制、检查、演习、宣传、会议等</w:t>
      </w:r>
      <w:r>
        <w:rPr>
          <w:rFonts w:ascii="仿宋" w:eastAsia="仿宋" w:hAnsi="仿宋" w:cs="仿宋" w:hint="eastAsia"/>
        </w:rPr>
        <w:t>)</w:t>
      </w:r>
      <w:r>
        <w:rPr>
          <w:rFonts w:ascii="仿宋" w:eastAsia="仿宋" w:hAnsi="仿宋" w:cs="仿宋" w:hint="eastAsia"/>
        </w:rPr>
        <w:t>，汛期调用民工及劳动保护，水利设施灾后重建，退田还湖，蓄滞洪区补偿、水情、雨情、决策支持，防汛视频会商，应急度汛，山洪灾害防治等。</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1D1045" w:rsidRDefault="00B74B21">
      <w:pPr>
        <w:pStyle w:val="a4"/>
        <w:tabs>
          <w:tab w:val="left" w:pos="3864"/>
          <w:tab w:val="left" w:pos="6248"/>
          <w:tab w:val="left" w:pos="7386"/>
        </w:tabs>
        <w:spacing w:line="360" w:lineRule="auto"/>
        <w:ind w:leftChars="200" w:left="462" w:rightChars="229" w:right="529"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购房补贴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反映按房改政策规定，行政事业单位向符合条件职工（含离退休人员）、军队</w:t>
      </w:r>
      <w:r>
        <w:rPr>
          <w:rFonts w:ascii="仿宋" w:eastAsia="仿宋" w:hAnsi="仿宋" w:cs="仿宋" w:hint="eastAsia"/>
        </w:rPr>
        <w:t>(</w:t>
      </w:r>
      <w:r>
        <w:rPr>
          <w:rFonts w:ascii="仿宋" w:eastAsia="仿宋" w:hAnsi="仿宋" w:cs="仿宋" w:hint="eastAsia"/>
        </w:rPr>
        <w:t>含武警</w:t>
      </w:r>
      <w:r>
        <w:rPr>
          <w:rFonts w:ascii="仿宋" w:eastAsia="仿宋" w:hAnsi="仿宋" w:cs="仿宋" w:hint="eastAsia"/>
        </w:rPr>
        <w:t>)</w:t>
      </w:r>
      <w:r>
        <w:rPr>
          <w:rFonts w:ascii="仿宋" w:eastAsia="仿宋" w:hAnsi="仿宋" w:cs="仿宋" w:hint="eastAsia"/>
        </w:rPr>
        <w:t>向转役复员离退休人员发放的用于购买住房的补贴。</w:t>
      </w:r>
    </w:p>
    <w:sectPr w:rsidR="001D1045">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4B21">
      <w:r>
        <w:separator/>
      </w:r>
    </w:p>
  </w:endnote>
  <w:endnote w:type="continuationSeparator" w:id="0">
    <w:p w:rsidR="00000000" w:rsidRDefault="00B7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roman"/>
    <w:pitch w:val="default"/>
    <w:sig w:usb0="00000000" w:usb1="00000000" w:usb2="0000003F" w:usb3="00000000" w:csb0="603F01FF" w:csb1="FFFF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1D1045" w:rsidRDefault="00B74B2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- 25 -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- 26 -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- 28 -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- 46 -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- 46 -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noProof/>
                            </w:rPr>
                            <w:t>- 3 -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1D1045" w:rsidRDefault="00B74B2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noProof/>
                      </w:rPr>
                      <w:t>- 3 -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- 12 -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- 14 -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- 16 -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- 18 -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- 21 -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1D1045" w:rsidRDefault="00B74B21">
                    <w:pPr>
                      <w:pStyle w:val="a5"/>
                    </w:pPr>
                    <w:r>
                      <w:rPr>
                        <w:rFonts w:hint="eastAsia"/>
                      </w:rPr>
                      <w:fldChar w:fldCharType="begin"/>
                    </w:r>
                    <w:r>
                      <w:rPr>
                        <w:rFonts w:hint="eastAsia"/>
                      </w:rPr>
                      <w:instrText xml:space="preserve"> PAGE  \* MERGEFORMAT </w:instrText>
                    </w:r>
                    <w:r>
                      <w:rPr>
                        <w:rFonts w:hint="eastAsia"/>
                      </w:rPr>
                      <w:fldChar w:fldCharType="separate"/>
                    </w:r>
                    <w:r>
                      <w:rPr>
                        <w:noProof/>
                      </w:rPr>
                      <w:t>- 22 -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4B21">
      <w:r>
        <w:separator/>
      </w:r>
    </w:p>
  </w:footnote>
  <w:footnote w:type="continuationSeparator" w:id="0">
    <w:p w:rsidR="00000000" w:rsidRDefault="00B74B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B74B21">
    <w:pPr>
      <w:pStyle w:val="a6"/>
      <w:pBdr>
        <w:bottom w:val="single" w:sz="4" w:space="1" w:color="000000"/>
      </w:pBdr>
      <w:jc w:val="both"/>
      <w:rPr>
        <w:lang w:val="en-US"/>
      </w:rPr>
    </w:pPr>
    <w:r>
      <w:rPr>
        <w:rFonts w:hint="eastAsia"/>
        <w:lang w:val="en-US"/>
      </w:rPr>
      <w:t>苏州市河道管理处</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45" w:rsidRDefault="001D1045">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autoHyphenation/>
  <w:noPunctuationKerning/>
  <w:characterSpacingControl w:val="doNotCompress"/>
  <w:hdrShapeDefaults>
    <o:shapedefaults v:ext="edit" spidmax="4098"/>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1045"/>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74B21"/>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15:docId w15:val="{A1A4E7ED-30E4-4487-9E79-DF37E121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3595</Words>
  <Characters>20492</Characters>
  <Application>Microsoft Office Word</Application>
  <DocSecurity>0</DocSecurity>
  <Lines>170</Lines>
  <Paragraphs>48</Paragraphs>
  <ScaleCrop>false</ScaleCrop>
  <Company>Microsoft</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China</cp:lastModifiedBy>
  <cp:revision>2</cp:revision>
  <dcterms:created xsi:type="dcterms:W3CDTF">2025-10-14T08:53:00Z</dcterms:created>
  <dcterms:modified xsi:type="dcterms:W3CDTF">2025-10-14T08:53:00Z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