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jc w:val="both"/>
              <w:rPr>
                <w:rFonts w:hint="eastAsia" w:ascii="仿宋" w:hAnsi="仿宋" w:eastAsia="仿宋" w:cs="仿宋"/>
                <w:b/>
                <w:bCs/>
                <w:color w:val="FF0000"/>
                <w:sz w:val="22"/>
                <w:szCs w:val="2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苏州市节约用水办公室</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pPr>
        <w:pStyle w:val="8"/>
        <w:spacing w:before="4"/>
        <w:rPr>
          <w:rFonts w:hint="eastAsia" w:ascii="华文仿宋" w:hAnsi="华文仿宋" w:eastAsia="华文仿宋" w:cs="仿宋"/>
          <w:sz w:val="10"/>
        </w:rPr>
      </w:pPr>
    </w:p>
    <w:p>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rPr>
          <w:rFonts w:hint="eastAsia" w:ascii="仿宋" w:hAnsi="仿宋" w:eastAsia="仿宋" w:cs="仿宋"/>
          <w:sz w:val="27"/>
        </w:rPr>
      </w:pPr>
    </w:p>
    <w:p>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pPr>
        <w:pStyle w:val="8"/>
        <w:spacing w:before="1"/>
        <w:rPr>
          <w:rFonts w:hint="eastAsia" w:ascii="华文仿宋" w:hAnsi="华文仿宋" w:eastAsia="华文仿宋" w:cs="仿宋"/>
          <w:sz w:val="14"/>
        </w:rPr>
      </w:pPr>
    </w:p>
    <w:p>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pPr>
        <w:ind w:right="504" w:rightChars="229"/>
        <w:jc w:val="both"/>
        <w:rPr>
          <w:rFonts w:hint="eastAsia"/>
        </w:rPr>
      </w:pPr>
    </w:p>
    <w:p>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贯彻国家、省有关用水、节水和地下水资源管理的法律、法规、规章与方针政策，落实《苏州市节约用水条例》的各项规定；负责节约用水规划的编制与实施，具体负责全市节约用水工作的指导和市区节约用水工作的管理；制定、下达和考核非居民计划用水单位的年度取（用）水计划，负责征收超计划用水加价水费，参与制定用水定额标准并组织实施；做好国家节水型城市长效管理工作，负责节水型载体创建，做好用水统计工作，组织开展水平衡测试、用水审计和节水技改等工作；负责地下水水位、水质监测等工作，依法征收地下水水资源费；开展节约用水宣传教育和培训交流等工作，推广节水新技术、新工艺、新设备、新器具，推进再生水和雨水利用工作；负责监督新建、改建、扩建工程项目节水设施与主体工程同时设计、同时施工、同时投入使用。</w:t>
      </w:r>
    </w:p>
    <w:p>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本单位内设机构包括综合管理科、创建管理科、监督管理科。本单位无下属单位。</w:t>
      </w:r>
    </w:p>
    <w:p>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（一）系统谋划，确保年度重点任务落实</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转变工作思路，调整工作重心，积极落实中央和省、市关于基层减负工作要求，取消市级节水型载体创建，系统谋划和推进年度重点工作。加强节水制度建设，发布实施《苏州市计划用水管理办法实施细则》，修订《苏州市节水统计调查制度》。开展多级用水定额修订工作，指导长三角生态绿色一体化发展示范区用水定额制定，提出定额名录建议21项；全力配合省用水定额修编，完成全市3667家用水户调查，和415家重点监控户用水信息现场核实；联合市场监管局发布4项产品8个市级用水定额。统筹推进“节水贷”“水权贷”，今年前三季度累计对297家白名单企业放贷7401笔810.14亿元，创新落地全国首批“水效挂钩激励贷款”。</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（二）点面结合，提升非常规水资源利用水平</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指导张家港加快水利部再生水配置利用试点，推进工业再生水规模化利用项目和城市杂用水取水站建设；指导昆山和园区开展区域再生水利用规划编制；推动县区印染行业循环集成园区建设，吴江产业园服务中心建成投用，宇泽纺织等9个项目完成立项，张家港市完成印染行业三区六点区域规划并积极推进环评工作；培育全市超过10个再生水利用示范项目，其中工业园区桑田岛片区再生水综合利用项目被省厅推荐为国家发改委非常规水资源利用重点储备项目。吴江积极推进市政杂用再生水取水点建设，年内新增取水点10个。</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（三）两手发力，持续提高节水监管效率</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指导全市计划用水精细化管理，科学合理下达全市1.9万余家企业（单位）用水计划，建立全市415家市级以上重点监控用水户“一企一档”。培训节水专员2批386人次，进一步扩大节水专员全覆盖面。全市开展水平衡测试210家、用水审计134家，严格落实闭环管理要求，按节点做好审计结论下达和整改反馈。强化取水许可管理，对全市24家市和流域机构发证的重点取水户开展取水许可事中事后监管，以“一市一单”形式反馈至各板块和取水单位。会同市水政支队开展雨水收集利用设施暨节水“三同时”专项执法检查；联合市场监督管理局开展市区集中家居建材市场节水型器具销售专项检查。</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（四）示范引领，推进全市用水效率提升</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江苏沙钢和芬欧汇川成功获评国家级水效领跑者。持续开展市级水效领跑者遴选，经企业自主申报、各县区推荐、技术核查和专家评审，命名9家企业为第八批苏州市级水效领跑者，培育合同节水管理示范项目5个、节水技改示范项目5个。做好高校对标达标工作，完成姑苏区开放大学、苏科大天平校区项目提标改造。积极协助省厅编制水效提升扶持方案，指导各县区做好项目申报和储备，对用水效率未达到用水定额先进值的重点用水户编制“一户一策”水效提升方案，指导开展节水技改。抓好技改项目全流程培育，建立市级水效提升项目库，组织对全市14个申报项目开展技术核查。配合省厅做好节水产业调查，摸排全市1700余家企业，完成227家企业调查统计。根据省水利厅《关于征集江苏省先进节水技术、工艺和装备推广目录的通知》要求，全市共征集并推荐11项先进节水技术、工艺和装备。</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（五）深耕品牌特色，提升节水宣教成效</w:t>
      </w:r>
    </w:p>
    <w:p>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充分依托“世界水日”“中国水周”“全国城市节约用水宣传周”等重要节点开展主题宣传，全力营造社会节水氛围。积极组织开展“千城地标亮节水”“节水中国行”主题宣传行动，节水宣传“五进”294次。参加第五届“节水在身边”全国短视频大赛的2部作品成功获评入围奖。全国节水办网站录用信息报道35篇，数量居全省第二，发布《水利局长谈节水》署名文章。充分发挥“水讲堂”宣传阵地，组织志愿者23次进机关、学校、社区进行宣传。举办第十三届“我的天堂我的水”主题征文暨绘画比赛活动，目前已收到稿件5000余篇。开展“党员带你看水务”3次、“水漾青春、水务伴我成长”节水宣传活动2期。通过特色多样的品牌活动，在全社会形成“学生实践、学校参与、社会联动”的生动局面，以小手牵大手，有效辐射家庭，带动社会，营造爱水节水惜水氛围。</w:t>
      </w:r>
    </w:p>
    <w:p>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hint="eastAsia" w:ascii="仿宋" w:hAnsi="仿宋" w:eastAsia="仿宋" w:cs="仿宋"/>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苏州市节约用水办公室</w:t>
      </w:r>
    </w:p>
    <w:p>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tblPrEx>
          <w:tblCellMar>
            <w:top w:w="0" w:type="dxa"/>
            <w:left w:w="108" w:type="dxa"/>
            <w:bottom w:w="0" w:type="dxa"/>
            <w:right w:w="108" w:type="dxa"/>
          </w:tblCellMar>
        </w:tblPrEx>
        <w:trPr>
          <w:trHeight w:val="544" w:hRule="atLeast"/>
          <w:jc w:val="center"/>
        </w:trPr>
        <w:tc>
          <w:tcPr>
            <w:tcW w:w="10447" w:type="dxa"/>
            <w:gridSpan w:val="5"/>
          </w:tcPr>
          <w:p>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468" w:type="dxa"/>
          </w:tcPr>
          <w:p>
            <w:pPr>
              <w:rPr>
                <w:rFonts w:hint="eastAsia" w:ascii="仿宋" w:hAnsi="仿宋" w:eastAsia="仿宋" w:cs="仿宋"/>
                <w:color w:val="000000"/>
                <w:sz w:val="20"/>
              </w:rPr>
            </w:pPr>
          </w:p>
        </w:tc>
        <w:tc>
          <w:tcPr>
            <w:tcW w:w="1777" w:type="dxa"/>
          </w:tcPr>
          <w:p>
            <w:pPr>
              <w:rPr>
                <w:rFonts w:hint="eastAsia" w:ascii="仿宋" w:hAnsi="仿宋" w:eastAsia="仿宋" w:cs="仿宋"/>
                <w:color w:val="000000"/>
                <w:sz w:val="20"/>
              </w:rPr>
            </w:pPr>
          </w:p>
        </w:tc>
        <w:tc>
          <w:tcPr>
            <w:tcW w:w="5202" w:type="dxa"/>
            <w:gridSpan w:val="3"/>
          </w:tcPr>
          <w:p>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苏州市节约用水办公室</w:t>
            </w:r>
          </w:p>
        </w:tc>
        <w:tc>
          <w:tcPr>
            <w:tcW w:w="3167" w:type="dxa"/>
            <w:gridSpan w:val="2"/>
            <w:tcBorders>
              <w:bottom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1,142.35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78.48</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838.83</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190.27</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1,142.35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1,107.57</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34.78</w:t>
            </w:r>
          </w:p>
        </w:tc>
      </w:tr>
      <w:tr>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r>
      <w:tr>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1,142.35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1,142.35</w:t>
            </w:r>
          </w:p>
        </w:tc>
      </w:tr>
    </w:tbl>
    <w:p>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CellMar>
            <w:top w:w="0" w:type="dxa"/>
            <w:left w:w="108" w:type="dxa"/>
            <w:bottom w:w="0" w:type="dxa"/>
            <w:right w:w="108" w:type="dxa"/>
          </w:tblCellMar>
        </w:tblPrEx>
        <w:trPr>
          <w:trHeight w:val="403" w:hRule="atLeast"/>
          <w:jc w:val="center"/>
        </w:trPr>
        <w:tc>
          <w:tcPr>
            <w:tcW w:w="16660" w:type="dxa"/>
            <w:gridSpan w:val="10"/>
            <w:vAlign w:val="center"/>
          </w:tcPr>
          <w:p>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tblPrEx>
          <w:tblCellMar>
            <w:top w:w="0" w:type="dxa"/>
            <w:left w:w="108" w:type="dxa"/>
            <w:bottom w:w="0" w:type="dxa"/>
            <w:right w:w="108" w:type="dxa"/>
          </w:tblCellMar>
        </w:tblPrEx>
        <w:trPr>
          <w:trHeight w:val="247" w:hRule="atLeast"/>
          <w:jc w:val="center"/>
        </w:trPr>
        <w:tc>
          <w:tcPr>
            <w:tcW w:w="4357" w:type="dxa"/>
            <w:gridSpan w:val="2"/>
            <w:vAlign w:val="center"/>
          </w:tcPr>
          <w:p>
            <w:pPr>
              <w:pStyle w:val="22"/>
              <w:jc w:val="center"/>
              <w:rPr>
                <w:rFonts w:hint="eastAsia" w:ascii="仿宋" w:hAnsi="仿宋" w:eastAsia="仿宋" w:cs="仿宋"/>
              </w:rPr>
            </w:pPr>
          </w:p>
        </w:tc>
        <w:tc>
          <w:tcPr>
            <w:tcW w:w="1716" w:type="dxa"/>
            <w:vAlign w:val="center"/>
          </w:tcPr>
          <w:p>
            <w:pPr>
              <w:pStyle w:val="22"/>
              <w:jc w:val="center"/>
              <w:rPr>
                <w:rFonts w:hint="eastAsia" w:ascii="仿宋" w:hAnsi="仿宋" w:eastAsia="仿宋" w:cs="仿宋"/>
              </w:rPr>
            </w:pPr>
          </w:p>
        </w:tc>
        <w:tc>
          <w:tcPr>
            <w:tcW w:w="1728" w:type="dxa"/>
            <w:vAlign w:val="center"/>
          </w:tcPr>
          <w:p>
            <w:pPr>
              <w:pStyle w:val="22"/>
              <w:jc w:val="center"/>
              <w:rPr>
                <w:rFonts w:hint="eastAsia" w:ascii="仿宋" w:hAnsi="仿宋" w:eastAsia="仿宋" w:cs="仿宋"/>
              </w:rPr>
            </w:pPr>
          </w:p>
        </w:tc>
        <w:tc>
          <w:tcPr>
            <w:tcW w:w="1686" w:type="dxa"/>
            <w:vAlign w:val="center"/>
          </w:tcPr>
          <w:p>
            <w:pPr>
              <w:pStyle w:val="22"/>
              <w:jc w:val="center"/>
              <w:rPr>
                <w:rFonts w:hint="eastAsia" w:ascii="仿宋" w:hAnsi="仿宋" w:eastAsia="仿宋" w:cs="仿宋"/>
              </w:rPr>
            </w:pPr>
          </w:p>
        </w:tc>
        <w:tc>
          <w:tcPr>
            <w:tcW w:w="3207" w:type="dxa"/>
            <w:gridSpan w:val="2"/>
            <w:vAlign w:val="center"/>
          </w:tcPr>
          <w:p>
            <w:pPr>
              <w:pStyle w:val="22"/>
              <w:jc w:val="center"/>
              <w:rPr>
                <w:rFonts w:hint="eastAsia" w:ascii="仿宋" w:hAnsi="仿宋" w:eastAsia="仿宋" w:cs="仿宋"/>
              </w:rPr>
            </w:pPr>
          </w:p>
        </w:tc>
        <w:tc>
          <w:tcPr>
            <w:tcW w:w="1263" w:type="dxa"/>
            <w:vAlign w:val="center"/>
          </w:tcPr>
          <w:p>
            <w:pPr>
              <w:pStyle w:val="22"/>
              <w:jc w:val="center"/>
              <w:rPr>
                <w:rFonts w:hint="eastAsia" w:ascii="仿宋" w:hAnsi="仿宋" w:eastAsia="仿宋" w:cs="仿宋"/>
              </w:rPr>
            </w:pPr>
          </w:p>
        </w:tc>
        <w:tc>
          <w:tcPr>
            <w:tcW w:w="2703" w:type="dxa"/>
            <w:gridSpan w:val="2"/>
            <w:vAlign w:val="center"/>
          </w:tcPr>
          <w:p>
            <w:pPr>
              <w:pStyle w:val="22"/>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247" w:hRule="atLeast"/>
          <w:jc w:val="center"/>
        </w:trPr>
        <w:tc>
          <w:tcPr>
            <w:tcW w:w="13957" w:type="dxa"/>
            <w:gridSpan w:val="8"/>
            <w:vAlign w:val="center"/>
          </w:tcPr>
          <w:p>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苏州市节约用水办公室</w:t>
            </w:r>
          </w:p>
        </w:tc>
        <w:tc>
          <w:tcPr>
            <w:tcW w:w="2703" w:type="dxa"/>
            <w:gridSpan w:val="2"/>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rPr>
                <w:rFonts w:hint="eastAsia" w:ascii="仿宋" w:hAnsi="仿宋" w:eastAsia="仿宋" w:cs="仿宋"/>
              </w:rPr>
            </w:pPr>
          </w:p>
        </w:tc>
        <w:tc>
          <w:tcPr>
            <w:tcW w:w="1728" w:type="dxa"/>
            <w:vMerge w:val="continue"/>
            <w:tcBorders>
              <w:left w:val="single" w:color="000000" w:sz="4" w:space="0"/>
              <w:bottom w:val="single" w:color="000000" w:sz="4" w:space="0"/>
            </w:tcBorders>
          </w:tcPr>
          <w:p>
            <w:pPr>
              <w:rPr>
                <w:rFonts w:hint="eastAsia" w:ascii="仿宋" w:hAnsi="仿宋" w:eastAsia="仿宋" w:cs="仿宋"/>
              </w:rPr>
            </w:pPr>
          </w:p>
        </w:tc>
        <w:tc>
          <w:tcPr>
            <w:tcW w:w="1686" w:type="dxa"/>
            <w:vMerge w:val="continue"/>
            <w:tcBorders>
              <w:left w:val="single" w:color="000000" w:sz="4" w:space="0"/>
              <w:bottom w:val="single" w:color="000000" w:sz="4" w:space="0"/>
            </w:tcBorders>
          </w:tcPr>
          <w:p>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pPr>
              <w:rPr>
                <w:rFonts w:hint="eastAsia" w:ascii="仿宋" w:hAnsi="仿宋" w:eastAsia="仿宋" w:cs="仿宋"/>
              </w:rPr>
            </w:pPr>
          </w:p>
        </w:tc>
        <w:tc>
          <w:tcPr>
            <w:tcW w:w="1375" w:type="dxa"/>
            <w:vMerge w:val="continue"/>
            <w:tcBorders>
              <w:left w:val="single" w:color="000000" w:sz="4" w:space="0"/>
              <w:bottom w:val="single" w:color="000000" w:sz="4" w:space="0"/>
            </w:tcBorders>
          </w:tcPr>
          <w:p>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r>
              <w:rPr>
                <w:rFonts w:hint="eastAsia" w:ascii="仿宋" w:hAnsi="仿宋" w:eastAsia="仿宋" w:cs="仿宋"/>
                <w:sz w:val="20"/>
                <w:szCs w:val="20"/>
              </w:rPr>
              <w:t>1,142.35</w:t>
            </w:r>
          </w:p>
        </w:tc>
        <w:tc>
          <w:tcPr>
            <w:tcW w:w="1728"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r>
              <w:rPr>
                <w:rFonts w:hint="eastAsia" w:ascii="仿宋" w:hAnsi="仿宋" w:eastAsia="仿宋" w:cs="仿宋"/>
                <w:sz w:val="20"/>
                <w:szCs w:val="20"/>
              </w:rPr>
              <w:t>1,142.35</w:t>
            </w:r>
          </w:p>
        </w:tc>
        <w:tc>
          <w:tcPr>
            <w:tcW w:w="1686"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78.48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78.48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78.48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78.48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7.12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7.12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48.16</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48.16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23.20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23.20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873.60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873.60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21303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水利</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873.60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873.60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2130311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水资源节约管理与保护</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873.60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873.60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190.27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190.27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190.27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190.27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50.00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50.00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89.09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89.09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51.18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51.18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bl>
    <w:p>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CellMar>
            <w:top w:w="55" w:type="dxa"/>
            <w:left w:w="55" w:type="dxa"/>
            <w:bottom w:w="55" w:type="dxa"/>
            <w:right w:w="55" w:type="dxa"/>
          </w:tblCellMar>
        </w:tblPrEx>
        <w:trPr>
          <w:trHeight w:val="532" w:hRule="atLeast"/>
        </w:trPr>
        <w:tc>
          <w:tcPr>
            <w:tcW w:w="15689" w:type="dxa"/>
            <w:gridSpan w:val="8"/>
            <w:vAlign w:val="center"/>
          </w:tcPr>
          <w:p>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tblPrEx>
          <w:tblCellMar>
            <w:top w:w="55" w:type="dxa"/>
            <w:left w:w="55" w:type="dxa"/>
            <w:bottom w:w="55" w:type="dxa"/>
            <w:right w:w="55" w:type="dxa"/>
          </w:tblCellMar>
        </w:tblPrEx>
        <w:trPr>
          <w:trHeight w:val="227" w:hRule="atLeast"/>
        </w:trPr>
        <w:tc>
          <w:tcPr>
            <w:tcW w:w="5115" w:type="dxa"/>
            <w:gridSpan w:val="2"/>
            <w:vAlign w:val="center"/>
          </w:tcPr>
          <w:p>
            <w:pPr>
              <w:pStyle w:val="22"/>
              <w:jc w:val="center"/>
              <w:rPr>
                <w:rFonts w:hint="eastAsia" w:ascii="仿宋" w:hAnsi="仿宋" w:eastAsia="仿宋" w:cs="仿宋"/>
              </w:rPr>
            </w:pPr>
          </w:p>
        </w:tc>
        <w:tc>
          <w:tcPr>
            <w:tcW w:w="2164" w:type="dxa"/>
            <w:vAlign w:val="center"/>
          </w:tcPr>
          <w:p>
            <w:pPr>
              <w:pStyle w:val="22"/>
              <w:jc w:val="center"/>
              <w:rPr>
                <w:rFonts w:hint="eastAsia" w:ascii="仿宋" w:hAnsi="仿宋" w:eastAsia="仿宋" w:cs="仿宋"/>
                <w:sz w:val="20"/>
              </w:rPr>
            </w:pPr>
          </w:p>
        </w:tc>
        <w:tc>
          <w:tcPr>
            <w:tcW w:w="1897" w:type="dxa"/>
            <w:vAlign w:val="center"/>
          </w:tcPr>
          <w:p>
            <w:pPr>
              <w:pStyle w:val="22"/>
              <w:jc w:val="center"/>
              <w:rPr>
                <w:rFonts w:hint="eastAsia" w:ascii="仿宋" w:hAnsi="仿宋" w:eastAsia="仿宋" w:cs="仿宋"/>
                <w:sz w:val="20"/>
              </w:rPr>
            </w:pPr>
          </w:p>
        </w:tc>
        <w:tc>
          <w:tcPr>
            <w:tcW w:w="1739" w:type="dxa"/>
            <w:vAlign w:val="center"/>
          </w:tcPr>
          <w:p>
            <w:pPr>
              <w:pStyle w:val="22"/>
              <w:jc w:val="center"/>
              <w:rPr>
                <w:rFonts w:hint="eastAsia" w:ascii="仿宋" w:hAnsi="仿宋" w:eastAsia="仿宋" w:cs="仿宋"/>
                <w:sz w:val="20"/>
              </w:rPr>
            </w:pPr>
          </w:p>
        </w:tc>
        <w:tc>
          <w:tcPr>
            <w:tcW w:w="1715" w:type="dxa"/>
            <w:vAlign w:val="center"/>
          </w:tcPr>
          <w:p>
            <w:pPr>
              <w:pStyle w:val="22"/>
              <w:jc w:val="center"/>
              <w:rPr>
                <w:rFonts w:hint="eastAsia" w:ascii="仿宋" w:hAnsi="仿宋" w:eastAsia="仿宋" w:cs="仿宋"/>
                <w:sz w:val="20"/>
              </w:rPr>
            </w:pPr>
          </w:p>
        </w:tc>
        <w:tc>
          <w:tcPr>
            <w:tcW w:w="3059" w:type="dxa"/>
            <w:gridSpan w:val="2"/>
            <w:vAlign w:val="center"/>
          </w:tcPr>
          <w:p>
            <w:pPr>
              <w:pStyle w:val="22"/>
              <w:jc w:val="right"/>
              <w:rPr>
                <w:rFonts w:hint="eastAsia" w:ascii="仿宋" w:hAnsi="仿宋" w:eastAsia="仿宋" w:cs="仿宋"/>
              </w:rPr>
            </w:pPr>
            <w:r>
              <w:rPr>
                <w:rFonts w:hint="eastAsia" w:ascii="仿宋" w:hAnsi="仿宋" w:eastAsia="仿宋" w:cs="仿宋"/>
              </w:rPr>
              <w:t>公开03表</w:t>
            </w:r>
          </w:p>
        </w:tc>
      </w:tr>
      <w:tr>
        <w:tblPrEx>
          <w:tblCellMar>
            <w:top w:w="55" w:type="dxa"/>
            <w:left w:w="55" w:type="dxa"/>
            <w:bottom w:w="55" w:type="dxa"/>
            <w:right w:w="55" w:type="dxa"/>
          </w:tblCellMar>
        </w:tblPrEx>
        <w:trPr>
          <w:trHeight w:val="90" w:hRule="atLeast"/>
        </w:trPr>
        <w:tc>
          <w:tcPr>
            <w:tcW w:w="12630" w:type="dxa"/>
            <w:gridSpan w:val="6"/>
            <w:vAlign w:val="center"/>
          </w:tcPr>
          <w:p>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苏州市节约用水办公室</w:t>
            </w:r>
          </w:p>
        </w:tc>
        <w:tc>
          <w:tcPr>
            <w:tcW w:w="3059" w:type="dxa"/>
            <w:gridSpan w:val="2"/>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对附属单位补助支出</w:t>
            </w:r>
          </w:p>
        </w:tc>
      </w:tr>
      <w:tr>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pPr>
              <w:rPr>
                <w:rFonts w:hint="eastAsia" w:ascii="仿宋" w:hAnsi="仿宋" w:eastAsia="仿宋" w:cs="仿宋"/>
              </w:rPr>
            </w:pPr>
          </w:p>
        </w:tc>
        <w:tc>
          <w:tcPr>
            <w:tcW w:w="1897" w:type="dxa"/>
            <w:vMerge w:val="continue"/>
            <w:tcBorders>
              <w:left w:val="single" w:color="000000" w:sz="4" w:space="0"/>
              <w:bottom w:val="single" w:color="000000" w:sz="4" w:space="0"/>
            </w:tcBorders>
          </w:tcPr>
          <w:p>
            <w:pPr>
              <w:rPr>
                <w:rFonts w:hint="eastAsia" w:ascii="仿宋" w:hAnsi="仿宋" w:eastAsia="仿宋" w:cs="仿宋"/>
              </w:rPr>
            </w:pPr>
          </w:p>
        </w:tc>
        <w:tc>
          <w:tcPr>
            <w:tcW w:w="1739" w:type="dxa"/>
            <w:vMerge w:val="continue"/>
            <w:tcBorders>
              <w:left w:val="single" w:color="000000" w:sz="4" w:space="0"/>
              <w:bottom w:val="single" w:color="000000" w:sz="4" w:space="0"/>
            </w:tcBorders>
          </w:tcPr>
          <w:p>
            <w:pPr>
              <w:rPr>
                <w:rFonts w:hint="eastAsia" w:ascii="仿宋" w:hAnsi="仿宋" w:eastAsia="仿宋" w:cs="仿宋"/>
              </w:rPr>
            </w:pPr>
          </w:p>
        </w:tc>
        <w:tc>
          <w:tcPr>
            <w:tcW w:w="1715" w:type="dxa"/>
            <w:vMerge w:val="continue"/>
            <w:tcBorders>
              <w:left w:val="single" w:color="000000" w:sz="4" w:space="0"/>
              <w:bottom w:val="single" w:color="000000" w:sz="4" w:space="0"/>
            </w:tcBorders>
          </w:tcPr>
          <w:p>
            <w:pPr>
              <w:rPr>
                <w:rFonts w:hint="eastAsia" w:ascii="仿宋" w:hAnsi="仿宋" w:eastAsia="仿宋" w:cs="仿宋"/>
              </w:rPr>
            </w:pPr>
          </w:p>
        </w:tc>
        <w:tc>
          <w:tcPr>
            <w:tcW w:w="1633" w:type="dxa"/>
            <w:vMerge w:val="continue"/>
            <w:tcBorders>
              <w:left w:val="single" w:color="000000" w:sz="4" w:space="0"/>
              <w:bottom w:val="single" w:color="000000" w:sz="4" w:space="0"/>
            </w:tcBorders>
          </w:tcPr>
          <w:p>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1,107.57</w:t>
            </w:r>
          </w:p>
        </w:tc>
        <w:tc>
          <w:tcPr>
            <w:tcW w:w="1897"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671.62</w:t>
            </w:r>
          </w:p>
        </w:tc>
        <w:tc>
          <w:tcPr>
            <w:tcW w:w="1739"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435.95</w:t>
            </w:r>
          </w:p>
        </w:tc>
        <w:tc>
          <w:tcPr>
            <w:tcW w:w="1715"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78.48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78.48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78.48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78.48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2080501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7.12</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7.12</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48.16</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48.16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23.20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23.20</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838.83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402.87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435.95</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21303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水利</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838.83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402.87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435.95</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2130311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水资源节约管理与保护</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838.83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402.87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435.95</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190.27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190.27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190.27</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190.27</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50.00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50.00</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89.09</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89.09</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51.18</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51.18</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bl>
    <w:p>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rPr>
                <w:rFonts w:hint="eastAsia" w:ascii="仿宋" w:hAnsi="仿宋" w:eastAsia="仿宋" w:cs="仿宋"/>
                <w:sz w:val="20"/>
              </w:rPr>
            </w:pPr>
          </w:p>
        </w:tc>
        <w:tc>
          <w:tcPr>
            <w:tcW w:w="847" w:type="dxa"/>
          </w:tcPr>
          <w:p>
            <w:pPr>
              <w:pStyle w:val="22"/>
              <w:rPr>
                <w:rFonts w:hint="eastAsia" w:ascii="仿宋" w:hAnsi="仿宋" w:eastAsia="仿宋" w:cs="仿宋"/>
                <w:sz w:val="20"/>
              </w:rPr>
            </w:pPr>
          </w:p>
        </w:tc>
        <w:tc>
          <w:tcPr>
            <w:tcW w:w="1913" w:type="dxa"/>
          </w:tcPr>
          <w:p>
            <w:pPr>
              <w:pStyle w:val="22"/>
              <w:rPr>
                <w:rFonts w:hint="eastAsia" w:ascii="仿宋" w:hAnsi="仿宋" w:eastAsia="仿宋" w:cs="仿宋"/>
                <w:sz w:val="20"/>
              </w:rPr>
            </w:pPr>
          </w:p>
        </w:tc>
        <w:tc>
          <w:tcPr>
            <w:tcW w:w="2635" w:type="dxa"/>
            <w:gridSpan w:val="2"/>
          </w:tcPr>
          <w:p>
            <w:pPr>
              <w:pStyle w:val="22"/>
              <w:rPr>
                <w:rFonts w:hint="eastAsia" w:ascii="仿宋" w:hAnsi="仿宋" w:eastAsia="仿宋" w:cs="仿宋"/>
                <w:sz w:val="20"/>
              </w:rPr>
            </w:pPr>
          </w:p>
        </w:tc>
        <w:tc>
          <w:tcPr>
            <w:tcW w:w="1194" w:type="dxa"/>
          </w:tcPr>
          <w:p>
            <w:pPr>
              <w:pStyle w:val="22"/>
              <w:rPr>
                <w:rFonts w:hint="eastAsia" w:ascii="仿宋" w:hAnsi="仿宋" w:eastAsia="仿宋" w:cs="仿宋"/>
                <w:sz w:val="20"/>
              </w:rPr>
            </w:pPr>
          </w:p>
        </w:tc>
        <w:tc>
          <w:tcPr>
            <w:tcW w:w="3221" w:type="dxa"/>
            <w:gridSpan w:val="3"/>
            <w:vAlign w:val="center"/>
          </w:tcPr>
          <w:p>
            <w:pPr>
              <w:pStyle w:val="22"/>
              <w:jc w:val="right"/>
              <w:rPr>
                <w:rFonts w:hint="eastAsia" w:ascii="仿宋" w:hAnsi="仿宋" w:eastAsia="仿宋" w:cs="仿宋"/>
              </w:rPr>
            </w:pPr>
            <w:r>
              <w:rPr>
                <w:rFonts w:hint="eastAsia" w:ascii="仿宋" w:hAnsi="仿宋" w:eastAsia="仿宋" w:cs="仿宋"/>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苏州市节约用水办公室</w:t>
            </w:r>
          </w:p>
        </w:tc>
        <w:tc>
          <w:tcPr>
            <w:tcW w:w="3221" w:type="dxa"/>
            <w:gridSpan w:val="3"/>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rPr>
            </w:pPr>
            <w:r>
              <w:rPr>
                <w:rFonts w:hint="eastAsia" w:ascii="仿宋" w:hAnsi="仿宋" w:eastAsia="仿宋" w:cs="仿宋"/>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1,142.35</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78.48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78.48</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838.83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838.83</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190.27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190.27</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1,142.35</w:t>
            </w:r>
          </w:p>
        </w:tc>
        <w:tc>
          <w:tcPr>
            <w:tcW w:w="3667" w:type="dxa"/>
            <w:gridSpan w:val="3"/>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1,107.57</w:t>
            </w:r>
          </w:p>
        </w:tc>
        <w:tc>
          <w:tcPr>
            <w:tcW w:w="1415" w:type="dxa"/>
            <w:gridSpan w:val="2"/>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1,107.57</w:t>
            </w:r>
          </w:p>
        </w:tc>
        <w:tc>
          <w:tcPr>
            <w:tcW w:w="1500"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34.78</w:t>
            </w: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34.78</w:t>
            </w: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1,142.35</w:t>
            </w:r>
          </w:p>
        </w:tc>
        <w:tc>
          <w:tcPr>
            <w:tcW w:w="3667" w:type="dxa"/>
            <w:gridSpan w:val="3"/>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1,142.35</w:t>
            </w:r>
          </w:p>
        </w:tc>
        <w:tc>
          <w:tcPr>
            <w:tcW w:w="1415" w:type="dxa"/>
            <w:gridSpan w:val="2"/>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1,142.35</w:t>
            </w:r>
          </w:p>
        </w:tc>
        <w:tc>
          <w:tcPr>
            <w:tcW w:w="1500"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rPr>
            </w:pPr>
          </w:p>
        </w:tc>
      </w:tr>
    </w:tbl>
    <w:p>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rPr>
                <w:rFonts w:hint="eastAsia" w:ascii="仿宋" w:hAnsi="仿宋" w:eastAsia="仿宋" w:cs="仿宋"/>
                <w:sz w:val="20"/>
              </w:rPr>
            </w:pPr>
          </w:p>
        </w:tc>
        <w:tc>
          <w:tcPr>
            <w:tcW w:w="3184" w:type="dxa"/>
          </w:tcPr>
          <w:p>
            <w:pPr>
              <w:pStyle w:val="22"/>
              <w:rPr>
                <w:rFonts w:hint="eastAsia" w:ascii="仿宋" w:hAnsi="仿宋" w:eastAsia="仿宋" w:cs="仿宋"/>
                <w:sz w:val="27"/>
              </w:rPr>
            </w:pPr>
          </w:p>
        </w:tc>
        <w:tc>
          <w:tcPr>
            <w:tcW w:w="5933" w:type="dxa"/>
            <w:gridSpan w:val="2"/>
            <w:vAlign w:val="center"/>
          </w:tcPr>
          <w:p>
            <w:pPr>
              <w:pStyle w:val="22"/>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苏州市节约用水办公室</w:t>
            </w:r>
          </w:p>
        </w:tc>
        <w:tc>
          <w:tcPr>
            <w:tcW w:w="3184" w:type="dxa"/>
          </w:tcPr>
          <w:p>
            <w:pPr>
              <w:pStyle w:val="22"/>
              <w:rPr>
                <w:rFonts w:hint="eastAsia" w:ascii="仿宋" w:hAnsi="仿宋" w:eastAsia="仿宋" w:cs="仿宋"/>
                <w:sz w:val="27"/>
              </w:rPr>
            </w:pPr>
          </w:p>
        </w:tc>
        <w:tc>
          <w:tcPr>
            <w:tcW w:w="2778" w:type="dxa"/>
            <w:vAlign w:val="center"/>
          </w:tcPr>
          <w:p>
            <w:pPr>
              <w:pStyle w:val="22"/>
              <w:jc w:val="right"/>
              <w:rPr>
                <w:rFonts w:hint="eastAsia" w:ascii="仿宋" w:hAnsi="仿宋" w:eastAsia="仿宋" w:cs="仿宋"/>
                <w:sz w:val="27"/>
              </w:rPr>
            </w:pPr>
          </w:p>
        </w:tc>
        <w:tc>
          <w:tcPr>
            <w:tcW w:w="3155"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pPr>
              <w:rPr>
                <w:rFonts w:hint="eastAsia" w:ascii="仿宋" w:hAnsi="仿宋" w:eastAsia="仿宋" w:cs="仿宋"/>
              </w:rPr>
            </w:pPr>
          </w:p>
        </w:tc>
        <w:tc>
          <w:tcPr>
            <w:tcW w:w="2778" w:type="dxa"/>
            <w:vMerge w:val="continue"/>
            <w:tcBorders>
              <w:left w:val="single" w:color="000000" w:sz="6" w:space="0"/>
              <w:bottom w:val="single" w:color="000000" w:sz="6" w:space="0"/>
            </w:tcBorders>
          </w:tcPr>
          <w:p>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pPr>
              <w:pStyle w:val="22"/>
              <w:jc w:val="right"/>
              <w:rPr>
                <w:rFonts w:hint="eastAsia" w:ascii="仿宋" w:hAnsi="仿宋" w:eastAsia="仿宋" w:cs="仿宋"/>
              </w:rPr>
            </w:pPr>
            <w:r>
              <w:rPr>
                <w:rFonts w:hint="eastAsia" w:ascii="仿宋" w:hAnsi="仿宋" w:eastAsia="仿宋" w:cs="仿宋"/>
              </w:rPr>
              <w:t>1,107.57</w:t>
            </w:r>
          </w:p>
        </w:tc>
        <w:tc>
          <w:tcPr>
            <w:tcW w:w="2778" w:type="dxa"/>
            <w:tcBorders>
              <w:left w:val="single" w:color="000000" w:sz="6" w:space="0"/>
              <w:bottom w:val="single" w:color="000000" w:sz="6" w:space="0"/>
            </w:tcBorders>
          </w:tcPr>
          <w:p>
            <w:pPr>
              <w:pStyle w:val="22"/>
              <w:jc w:val="right"/>
              <w:rPr>
                <w:rFonts w:hint="eastAsia" w:ascii="仿宋" w:hAnsi="仿宋" w:eastAsia="仿宋" w:cs="仿宋"/>
              </w:rPr>
            </w:pPr>
            <w:r>
              <w:rPr>
                <w:rFonts w:hint="eastAsia" w:ascii="仿宋" w:hAnsi="仿宋" w:eastAsia="仿宋" w:cs="仿宋"/>
              </w:rPr>
              <w:t>671.62</w:t>
            </w:r>
          </w:p>
        </w:tc>
        <w:tc>
          <w:tcPr>
            <w:tcW w:w="3155" w:type="dxa"/>
            <w:tcBorders>
              <w:left w:val="single" w:color="000000" w:sz="6" w:space="0"/>
              <w:bottom w:val="single" w:color="000000" w:sz="6" w:space="0"/>
              <w:right w:val="single" w:color="000000" w:sz="6" w:space="0"/>
            </w:tcBorders>
          </w:tcPr>
          <w:p>
            <w:pPr>
              <w:pStyle w:val="22"/>
              <w:jc w:val="right"/>
              <w:rPr>
                <w:rFonts w:hint="eastAsia" w:ascii="仿宋" w:hAnsi="仿宋" w:eastAsia="仿宋" w:cs="仿宋"/>
              </w:rPr>
            </w:pPr>
            <w:r>
              <w:rPr>
                <w:rFonts w:hint="eastAsia" w:ascii="仿宋" w:hAnsi="仿宋" w:eastAsia="仿宋" w:cs="仿宋"/>
              </w:rPr>
              <w:t>435.95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78.48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78.48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78.48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78.48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7.12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7.12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48.16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48.16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838.83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402.87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435.95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21303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838.83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402.87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435.95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2130311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水资源节约管理与保护</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838.83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402.87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435.95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190.27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190.27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190.27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190.27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50.00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89.09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89.09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51.18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51.18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bl>
    <w:p>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rPr>
                <w:rFonts w:hint="eastAsia" w:ascii="仿宋" w:hAnsi="仿宋" w:eastAsia="仿宋" w:cs="仿宋"/>
                <w:sz w:val="20"/>
              </w:rPr>
            </w:pPr>
          </w:p>
        </w:tc>
        <w:tc>
          <w:tcPr>
            <w:tcW w:w="2047" w:type="dxa"/>
          </w:tcPr>
          <w:p>
            <w:pPr>
              <w:pStyle w:val="22"/>
              <w:rPr>
                <w:rFonts w:hint="eastAsia" w:ascii="仿宋" w:hAnsi="仿宋" w:eastAsia="仿宋" w:cs="仿宋"/>
                <w:sz w:val="20"/>
              </w:rPr>
            </w:pPr>
          </w:p>
        </w:tc>
        <w:tc>
          <w:tcPr>
            <w:tcW w:w="2040" w:type="dxa"/>
          </w:tcPr>
          <w:p>
            <w:pPr>
              <w:pStyle w:val="22"/>
              <w:rPr>
                <w:rFonts w:hint="eastAsia" w:ascii="仿宋" w:hAnsi="仿宋" w:eastAsia="仿宋" w:cs="仿宋"/>
                <w:sz w:val="20"/>
              </w:rPr>
            </w:pPr>
          </w:p>
        </w:tc>
        <w:tc>
          <w:tcPr>
            <w:tcW w:w="1896" w:type="dxa"/>
            <w:vAlign w:val="center"/>
          </w:tcPr>
          <w:p>
            <w:pPr>
              <w:pStyle w:val="22"/>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苏州市节约用水办公室</w:t>
            </w:r>
          </w:p>
        </w:tc>
        <w:tc>
          <w:tcPr>
            <w:tcW w:w="1896" w:type="dxa"/>
            <w:vAlign w:val="center"/>
          </w:tcPr>
          <w:p>
            <w:pPr>
              <w:pStyle w:val="22"/>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671.62</w:t>
            </w:r>
          </w:p>
        </w:tc>
        <w:tc>
          <w:tcPr>
            <w:tcW w:w="204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630.04</w:t>
            </w:r>
          </w:p>
        </w:tc>
        <w:tc>
          <w:tcPr>
            <w:tcW w:w="1896"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41.58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585.18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585.18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54.10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54.10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281.86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281.86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93.20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48.16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18.85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50.00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0.52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8.56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41.58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0.79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7.03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0.76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17.56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3.90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44.86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44.86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44.01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44.01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0.86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rPr>
                <w:rFonts w:hint="eastAsia" w:ascii="仿宋" w:hAnsi="仿宋" w:eastAsia="仿宋" w:cs="仿宋"/>
                <w:sz w:val="20"/>
              </w:rPr>
            </w:pPr>
          </w:p>
        </w:tc>
        <w:tc>
          <w:tcPr>
            <w:tcW w:w="1969" w:type="dxa"/>
          </w:tcPr>
          <w:p>
            <w:pPr>
              <w:pStyle w:val="22"/>
              <w:rPr>
                <w:rFonts w:hint="eastAsia" w:ascii="仿宋" w:hAnsi="仿宋" w:eastAsia="仿宋" w:cs="仿宋"/>
                <w:sz w:val="20"/>
              </w:rPr>
            </w:pPr>
          </w:p>
        </w:tc>
        <w:tc>
          <w:tcPr>
            <w:tcW w:w="1499" w:type="dxa"/>
          </w:tcPr>
          <w:p>
            <w:pPr>
              <w:pStyle w:val="22"/>
              <w:rPr>
                <w:rFonts w:hint="eastAsia" w:ascii="仿宋" w:hAnsi="仿宋" w:eastAsia="仿宋" w:cs="仿宋"/>
                <w:sz w:val="20"/>
              </w:rPr>
            </w:pPr>
          </w:p>
        </w:tc>
        <w:tc>
          <w:tcPr>
            <w:tcW w:w="1512" w:type="dxa"/>
            <w:vAlign w:val="center"/>
          </w:tcPr>
          <w:p>
            <w:pPr>
              <w:pStyle w:val="22"/>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苏州市节约用水办公室</w:t>
            </w:r>
          </w:p>
        </w:tc>
        <w:tc>
          <w:tcPr>
            <w:tcW w:w="3011" w:type="dxa"/>
            <w:gridSpan w:val="2"/>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1,107.57</w:t>
            </w:r>
          </w:p>
        </w:tc>
        <w:tc>
          <w:tcPr>
            <w:tcW w:w="1499" w:type="dxa"/>
            <w:tcBorders>
              <w:left w:val="single" w:color="000000" w:sz="6" w:space="0"/>
              <w:bottom w:val="single" w:color="000000" w:sz="6"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671.62</w:t>
            </w:r>
          </w:p>
        </w:tc>
        <w:tc>
          <w:tcPr>
            <w:tcW w:w="1512" w:type="dxa"/>
            <w:tcBorders>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435.95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78.48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78.48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78.48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78.48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7.12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7.12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48.16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48.16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23.20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23.20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838.83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402.87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435.95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21303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水利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838.83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402.87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435.95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2130311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水资源节约管理与保护</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838.83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402.87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435.95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190.27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190.27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190.27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190.27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50.00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50.00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89.09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89.09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51.18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51.18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bl>
    <w:p>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jc w:val="right"/>
              <w:rPr>
                <w:rFonts w:hint="eastAsia" w:ascii="仿宋" w:hAnsi="仿宋" w:eastAsia="仿宋" w:cs="仿宋"/>
                <w:color w:val="000000"/>
              </w:rPr>
            </w:pPr>
          </w:p>
        </w:tc>
        <w:tc>
          <w:tcPr>
            <w:tcW w:w="1878" w:type="dxa"/>
            <w:vAlign w:val="center"/>
          </w:tcPr>
          <w:p>
            <w:pPr>
              <w:pStyle w:val="22"/>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苏州市节约用水办公室</w:t>
            </w:r>
          </w:p>
        </w:tc>
        <w:tc>
          <w:tcPr>
            <w:tcW w:w="1878" w:type="dxa"/>
            <w:vAlign w:val="center"/>
          </w:tcPr>
          <w:p>
            <w:pPr>
              <w:pStyle w:val="22"/>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671.62</w:t>
            </w:r>
          </w:p>
        </w:tc>
        <w:tc>
          <w:tcPr>
            <w:tcW w:w="170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630.04</w:t>
            </w:r>
          </w:p>
        </w:tc>
        <w:tc>
          <w:tcPr>
            <w:tcW w:w="187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41.58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585.18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585.18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54.10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54.10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281.86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281.86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93.20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93.20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48.16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48.16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23.20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18.85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18.85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50.00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50.00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0.52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0.52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8.56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8.56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41.58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41.58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0.50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4.76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3.47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0.79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0.79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7.03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7.03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0.76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0.76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17.56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17.56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3.90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3.90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44.86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44.86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44.01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44.01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0.86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0.86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苏州市节约用水办公室</w:t>
            </w:r>
          </w:p>
        </w:tc>
        <w:tc>
          <w:tcPr>
            <w:tcW w:w="8274" w:type="dxa"/>
            <w:gridSpan w:val="8"/>
            <w:tcBorders>
              <w:bottom w:val="single" w:color="auto" w:sz="4" w:space="0"/>
            </w:tcBorders>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仿宋" w:hAnsi="仿宋" w:eastAsia="仿宋" w:cs="仿宋"/>
                <w:lang w:val="en-US"/>
              </w:rPr>
            </w:pPr>
            <w:r>
              <w:rPr>
                <w:rFonts w:hint="eastAsia" w:ascii="仿宋" w:hAnsi="仿宋" w:eastAsia="仿宋" w:cs="仿宋"/>
                <w:lang w:val="en-US"/>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w:t>
            </w:r>
          </w:p>
          <w:p>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w:t>
            </w:r>
          </w:p>
          <w:p>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0.50</w:t>
            </w:r>
          </w:p>
        </w:tc>
        <w:tc>
          <w:tcPr>
            <w:tcW w:w="1042"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0.50</w:t>
            </w:r>
          </w:p>
        </w:tc>
        <w:tc>
          <w:tcPr>
            <w:tcW w:w="1043"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0.20</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0.25</w:t>
            </w:r>
          </w:p>
        </w:tc>
        <w:tc>
          <w:tcPr>
            <w:tcW w:w="105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0.23</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0.23</w:t>
            </w:r>
          </w:p>
        </w:tc>
        <w:tc>
          <w:tcPr>
            <w:tcW w:w="1057"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0.25</w:t>
            </w:r>
          </w:p>
        </w:tc>
      </w:tr>
    </w:tbl>
    <w:p>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统计数</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13</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16</w:t>
            </w:r>
          </w:p>
        </w:tc>
      </w:tr>
    </w:tbl>
    <w:p>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tblPrEx>
          <w:tblCellMar>
            <w:top w:w="55" w:type="dxa"/>
            <w:left w:w="55" w:type="dxa"/>
            <w:bottom w:w="55" w:type="dxa"/>
            <w:right w:w="55" w:type="dxa"/>
          </w:tblCellMar>
        </w:tblPrEx>
        <w:trPr>
          <w:trHeight w:val="323" w:hRule="atLeast"/>
        </w:trPr>
        <w:tc>
          <w:tcPr>
            <w:tcW w:w="8426" w:type="dxa"/>
            <w:gridSpan w:val="2"/>
          </w:tcPr>
          <w:p>
            <w:pPr>
              <w:pStyle w:val="22"/>
              <w:rPr>
                <w:rFonts w:hint="eastAsia" w:ascii="仿宋" w:hAnsi="仿宋" w:eastAsia="仿宋" w:cs="仿宋"/>
                <w:sz w:val="20"/>
              </w:rPr>
            </w:pPr>
          </w:p>
        </w:tc>
        <w:tc>
          <w:tcPr>
            <w:tcW w:w="2684" w:type="dxa"/>
          </w:tcPr>
          <w:p>
            <w:pPr>
              <w:pStyle w:val="22"/>
              <w:rPr>
                <w:rFonts w:hint="eastAsia" w:ascii="仿宋" w:hAnsi="仿宋" w:eastAsia="仿宋" w:cs="仿宋"/>
                <w:sz w:val="27"/>
              </w:rPr>
            </w:pPr>
          </w:p>
        </w:tc>
        <w:tc>
          <w:tcPr>
            <w:tcW w:w="2432" w:type="dxa"/>
          </w:tcPr>
          <w:p>
            <w:pPr>
              <w:pStyle w:val="22"/>
              <w:rPr>
                <w:rFonts w:hint="eastAsia" w:ascii="仿宋" w:hAnsi="仿宋" w:eastAsia="仿宋" w:cs="仿宋"/>
                <w:sz w:val="20"/>
              </w:rPr>
            </w:pPr>
          </w:p>
        </w:tc>
        <w:tc>
          <w:tcPr>
            <w:tcW w:w="1858" w:type="dxa"/>
            <w:vAlign w:val="center"/>
          </w:tcPr>
          <w:p>
            <w:pPr>
              <w:pStyle w:val="22"/>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苏州市节约用水办公室</w:t>
            </w:r>
          </w:p>
        </w:tc>
        <w:tc>
          <w:tcPr>
            <w:tcW w:w="1858"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rPr>
                <w:rFonts w:hint="eastAsia" w:ascii="仿宋" w:hAnsi="仿宋" w:eastAsia="仿宋" w:cs="仿宋"/>
                <w:sz w:val="20"/>
              </w:rPr>
            </w:pPr>
          </w:p>
        </w:tc>
        <w:tc>
          <w:tcPr>
            <w:tcW w:w="2510" w:type="dxa"/>
          </w:tcPr>
          <w:p>
            <w:pPr>
              <w:pStyle w:val="22"/>
              <w:rPr>
                <w:rFonts w:hint="eastAsia" w:ascii="仿宋" w:hAnsi="仿宋" w:eastAsia="仿宋" w:cs="仿宋"/>
                <w:sz w:val="27"/>
              </w:rPr>
            </w:pPr>
          </w:p>
        </w:tc>
        <w:tc>
          <w:tcPr>
            <w:tcW w:w="2309" w:type="dxa"/>
          </w:tcPr>
          <w:p>
            <w:pPr>
              <w:pStyle w:val="22"/>
              <w:rPr>
                <w:rFonts w:hint="eastAsia" w:ascii="仿宋" w:hAnsi="仿宋" w:eastAsia="仿宋" w:cs="仿宋"/>
                <w:sz w:val="20"/>
              </w:rPr>
            </w:pPr>
          </w:p>
        </w:tc>
        <w:tc>
          <w:tcPr>
            <w:tcW w:w="2061" w:type="dxa"/>
            <w:vAlign w:val="center"/>
          </w:tcPr>
          <w:p>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苏州市节约用水办公室</w:t>
            </w:r>
          </w:p>
        </w:tc>
        <w:tc>
          <w:tcPr>
            <w:tcW w:w="2061"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rPr>
                <w:rFonts w:hint="eastAsia" w:ascii="仿宋" w:hAnsi="仿宋" w:eastAsia="仿宋" w:cs="仿宋"/>
                <w:sz w:val="20"/>
              </w:rPr>
            </w:pPr>
          </w:p>
        </w:tc>
        <w:tc>
          <w:tcPr>
            <w:tcW w:w="3834" w:type="dxa"/>
            <w:vAlign w:val="center"/>
          </w:tcPr>
          <w:p>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苏州市节约用水办公室</w:t>
            </w:r>
          </w:p>
        </w:tc>
        <w:tc>
          <w:tcPr>
            <w:tcW w:w="3834"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41.58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41.58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2.28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0.04</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4.76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3.47</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0.79</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0.25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0.23</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7.03</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0.76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17.56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r>
              <w:rPr>
                <w:rFonts w:hint="eastAsia" w:ascii="仿宋" w:hAnsi="仿宋" w:eastAsia="仿宋" w:cs="仿宋"/>
              </w:rPr>
              <w:t>3.90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rPr>
                <w:rFonts w:hint="eastAsia" w:ascii="仿宋" w:hAnsi="仿宋" w:eastAsia="仿宋" w:cs="仿宋"/>
              </w:rPr>
            </w:pPr>
          </w:p>
        </w:tc>
        <w:tc>
          <w:tcPr>
            <w:tcW w:w="722" w:type="dxa"/>
          </w:tcPr>
          <w:p>
            <w:pPr>
              <w:pStyle w:val="22"/>
              <w:rPr>
                <w:rFonts w:hint="eastAsia" w:ascii="仿宋" w:hAnsi="仿宋" w:eastAsia="仿宋" w:cs="仿宋"/>
              </w:rPr>
            </w:pPr>
          </w:p>
        </w:tc>
        <w:tc>
          <w:tcPr>
            <w:tcW w:w="1992" w:type="dxa"/>
          </w:tcPr>
          <w:p>
            <w:pPr>
              <w:pStyle w:val="22"/>
              <w:rPr>
                <w:rFonts w:hint="eastAsia" w:ascii="仿宋" w:hAnsi="仿宋" w:eastAsia="仿宋" w:cs="仿宋"/>
              </w:rPr>
            </w:pPr>
          </w:p>
        </w:tc>
        <w:tc>
          <w:tcPr>
            <w:tcW w:w="3273" w:type="dxa"/>
            <w:vAlign w:val="center"/>
          </w:tcPr>
          <w:p>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苏州市节约用水办公室</w:t>
            </w:r>
          </w:p>
        </w:tc>
        <w:tc>
          <w:tcPr>
            <w:tcW w:w="3273" w:type="dxa"/>
            <w:vAlign w:val="center"/>
          </w:tcPr>
          <w:p>
            <w:pPr>
              <w:pStyle w:val="22"/>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91.15</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91.15</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69.35</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69.35</w:t>
            </w:r>
          </w:p>
        </w:tc>
      </w:tr>
    </w:tbl>
    <w:p>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2024年度收入、支出决算总计1,142.35万元。与上年相比，收、支总计各增加44.99万元，增长4.1%。其中：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（一）收入决算总计1,142.35万元。包括：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1.本年收入决算合计1,142.35万元。与上年相比，增加44.99万元，增长4.1%，变动原因：节水型城市长效管理专项项目调整，增加了项目预算。</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（二）支出决算总计1,142.35万元。包括：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1.本年支出决算合计1,107.57万元。与上年相比，增加23.69万元，增长2.19%，变动原因：节水型城市长效管理专项项目调整，增加了项目预算，项目支出也对应增加。</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3.年末结转和结余34.78万元。结转和结余事项：基本支出结转34.78万元。与上年相比，增加21.3万元，增长158.01%，变动原因：24年当年退休2人，调走2人，人员经费剩余较多。</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1,142.35万元，其中：财政拨款收入1,142.35万元，占100%；上级补助收入0万元，占0%；财政专户管理教育收费0万元，占0%；事业收入（不含专户管理教育收费）0万元，占0%；经营收入0万元，占0%；附属单位上缴收入0万元，占0%；其他收入0万元，占0%。</w:t>
      </w:r>
    </w:p>
    <w:p>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2024年度本年支出决算合计1,107.57万元，其中：基本支出671.62万元，占60.64%；项目支出435.95万元，占39.36%；上缴上级支出0万元，占0%；经营支出0万元，占0%；对附属单位补助支出0万元，占0%。</w:t>
      </w:r>
    </w:p>
    <w:p>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2024年度财政拨款收入、支出决算总计1,142.35万元。与上年相比，收、支总计各增加44.99万元，增长4.1%，变动原因：节水型城市长效管理专项项目调整，增加了项目预算。</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2024年度财政拨款支出决算1,107.57万元，占本年支出合计的100%。与2024年度财政拨款支出年初预算1,116.19万元相比，完成年初预算的99.23%。其中：</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（一）社会保障和就业支出（类）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1.行政事业单位养老支出（款）行政单位离退休（项）。年初预算0万元，支出决算7.12万元，（年初预算数为0万元，无法计算完成比率）决算数与年初预算数的差异原因：当年追加退休职工慰问经费。</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2.行政事业单位养老支出（款）机关事业单位基本养老保险缴费支出（项）。年初预算48.16万元，支出决算48.16万元，完成年初预算的100%。决算数与年初预算数相同。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3.行政事业单位养老支出（款）机关事业单位职业年金缴费支出（项）。年初预算23.2万元，支出决算23.2万元，完成年初预算的100%。决算数与年初预算数相同。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（二）农林水支出（类）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水利（款）水资源节约管理与保护（项）。年初预算852.41万元，支出决算838.83万元，完成年初预算的98.41%。决算数与年初预算数的差异原因：24年当年退休2人，调走2人，人员经费剩余。</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（三）住房保障支出（类）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1.住房改革支出（款）住房公积金（项）。年初预算50万元，支出决算50万元，完成年初预算的100%。决算数与年初预算数相同。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2.住房改革支出（款）提租补贴（项）。年初预算91.24万元，支出决算89.09万元，完成年初预算的97.64%。决算数与年初预算数的差异原因：24年当年退休2人，调走2人，人员经费剩余。</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3.住房改革支出（款）购房补贴（项）。年初预算51.18万元，支出决算51.18万元，完成年初预算的100%。决算数与年初预算数相同。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2024年度财政拨款基本支出决算671.62万元，其中：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（一）人员经费630.04万元。</w:t>
      </w:r>
      <w:r>
        <w:rPr>
          <w:rFonts w:ascii="仿宋" w:hAnsi="仿宋" w:eastAsia="仿宋" w:cs="仿宋"/>
          <w:u w:color="auto"/>
        </w:rPr>
        <w:t>主要包括：基本工资、津贴补贴、奖金、机关事业单位基本养老保险缴费、职业年金缴费、职工基本医疗保险缴费、公务员医疗补助缴费、其他社会保障缴费、住房公积金、医疗费、其他工资福利支出、退休费、其他对个人和家庭的补助。</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（二）公用经费41.58万元。</w:t>
      </w:r>
      <w:r>
        <w:rPr>
          <w:rFonts w:ascii="仿宋" w:hAnsi="仿宋" w:eastAsia="仿宋" w:cs="仿宋"/>
          <w:u w:color="auto"/>
        </w:rPr>
        <w:t>主要包括：办公费、咨询费、手续费、邮电费、差旅费、维修（护）费、培训费、公务接待费、工会经费、福利费、其他交通费用、其他商品和服务支出。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2024年度一般公共预算财政拨款支出决算1,107.57万元。与上年相比，增加23.69万元，增长2.19%，变动原因：节水型城市长效管理专项项目调整，增加了项目预算，项目支出也对应增加。</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2024年度一般公共预算财政拨款基本支出决算671.62万元，其中：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（一）人员经费630.04万元。</w:t>
      </w:r>
      <w:r>
        <w:rPr>
          <w:rFonts w:ascii="仿宋" w:hAnsi="仿宋" w:eastAsia="仿宋" w:cs="仿宋"/>
          <w:u w:color="auto"/>
        </w:rPr>
        <w:t>主要包括：基本工资、津贴补贴、奖金、机关事业单位基本养老保险缴费、职业年金缴费、职工基本医疗保险缴费、公务员医疗补助缴费、其他社会保障缴费、住房公积金、医疗费、其他工资福利支出、退休费、其他对个人和家庭的补助。</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（二）公用经费41.58万元。</w:t>
      </w:r>
      <w:r>
        <w:rPr>
          <w:rFonts w:ascii="仿宋" w:hAnsi="仿宋" w:eastAsia="仿宋" w:cs="仿宋"/>
          <w:u w:color="auto"/>
        </w:rPr>
        <w:t>主要包括：办公费、咨询费、手续费、邮电费、差旅费、维修（护）费、培训费、公务接待费、工会经费、福利费、其他交通费用、其他商品和服务支出。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0.23万元（其中：一般公共预算支出0.23万元；政府性基金预算支出0万元；国有资本经营预算支出0万元）。与上年相比，减少0.27万元，变动原因：24年招待费较上年减少。其中，因公出国（境）费支出0万元，占“三公”经费的0%；公务用车购置及运行维护费支出0万元，占“三公”经费的0%；公务接待费支出0.23万元，占“三公”经费的100%。2024年度财政拨款“三公”经费支出预算0.5万元（其中：一般公共预算支出0.5万元；政府性基金预算支出0万元；国有资本经营预算支出0万元）。决算数与预算数的差异原因：24年招待费较上年减少。</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0.5万元（其中：一般公共预算支出0.5万元；政府性基金预算支出0万元；国有资本经营预算支出0万元），支出决算0.23万元（其中：一般公共预算支出0.23万元；政府性基金预算支出0万元；国有资本经营预算支出0万元），完成调整后预算的46%，决算数与预算数的差异原因：24年招待费较上年减少。其中：国内公务接待支出0.23万元，接待2批次，13人次，开支内容：省节水办来苏调研；无锡赴苏考察学习；国（境）外公务接待支出0万元，接待0批次，0人次。</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0.2万元（其中：一般公共预算支出0.2万元；政府性基金预算支出0万元；国有资本经营预算支出0万元），支出决算0万元（其中：一般公共预算支出0万元；政府性基金预算支出0万元；国有资本经营预算支出0万元），完成调整后预算的0%，决算数与预算数的差异原因：2024年未发生会议费支出。2024年度全年召开会议0个，参加会议0人次。</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0.25万元（其中：一般公共预算支出0.25万元；政府性基金预算支出0万元；国有资本经营预算支出0万元），支出决算0.25万元（其中：一般公共预算支出0.25万元；政府性基金预算支出0万元；国有资本经营预算支出0万元），完成调整后预算的100%，决算数与预算数相同。2024年度全年组织培训1个，组织培训16人次，开支内容：技师培训考核。</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41.58万元（其中：一般公共预算支出41.58万元；政府性基金预算支出0万元；国有资本经营预算支出0万元）。与上年相比，减少6.06万元，减少12.72%，变动原因：24年当年退休2人，调走2人，机关运行经费支出减少。</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91.15万元，其中：政府采购货物支出0万元、政府采购工程支出0万元、政府采购服务支出91.15万元。政府采购授予中小企业合同金额69.35万元，占政府采购支出总额的76.08%，其中：授予小微企业合同金额69.35万元，占授予中小企业合同金额的100%。</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本单位共对上年度已实施完成的6个项目开展了绩效自评价，涉及财政性资金合计435.95万元；本单位共开展1项单位整体支出绩效自评价，涉及财政性资金合计1,107.57万元。</w:t>
      </w:r>
    </w:p>
    <w:p>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pPr>
        <w:pStyle w:val="8"/>
        <w:tabs>
          <w:tab w:val="left" w:pos="3864"/>
          <w:tab w:val="left" w:pos="6248"/>
          <w:tab w:val="left" w:pos="7386"/>
        </w:tabs>
        <w:ind w:left="440" w:leftChars="200" w:firstLine="659" w:firstLineChars="206"/>
        <w:jc w:val="both"/>
        <w:rPr>
          <w:rFonts w:hint="eastAsia" w:ascii="仿宋" w:hAnsi="仿宋" w:eastAsia="仿宋" w:cs="仿宋"/>
        </w:rPr>
      </w:pP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 “上级补助收入”、“事业收入”、“经营收入”、“附属单位上缴收入”等以外的各项收入。</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十九、社会保障和就业支出(类)行政事业单位养老支出(款)行政单位离退休(项)</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二十二、农林水支出(类)水利(款)水资源节约管理与保护(项)</w:t>
      </w:r>
      <w:r>
        <w:rPr>
          <w:rFonts w:ascii="仿宋" w:hAnsi="仿宋" w:eastAsia="仿宋" w:cs="仿宋"/>
          <w:b/>
          <w:u w:color="auto"/>
        </w:rPr>
        <w:t>：</w:t>
      </w:r>
      <w:r>
        <w:rPr>
          <w:rFonts w:hint="eastAsia" w:ascii="仿宋" w:hAnsi="仿宋" w:eastAsia="仿宋" w:cs="仿宋"/>
        </w:rPr>
        <w:t>反映水资源节约、监管、配置、调度、保护和基础管理工作的支出。</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p>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二十五、住房保障支出(类)住房改革支出(款)购房补贴(项)</w:t>
      </w:r>
      <w:r>
        <w:rPr>
          <w:rFonts w:ascii="仿宋" w:hAnsi="仿宋" w:eastAsia="仿宋" w:cs="仿宋"/>
          <w:b/>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eastAsia"/>
        <w:lang w:val="en-US"/>
      </w:rPr>
    </w:pPr>
    <w:r>
      <w:rPr>
        <w:rFonts w:hint="eastAsia"/>
        <w:lang w:val="en-US"/>
      </w:rPr>
      <w:t>苏州市节约用水办公室</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1250C"/>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443</Words>
  <Characters>1567</Characters>
  <Lines>58</Lines>
  <Paragraphs>16</Paragraphs>
  <TotalTime>22</TotalTime>
  <ScaleCrop>false</ScaleCrop>
  <LinksUpToDate>false</LinksUpToDate>
  <CharactersWithSpaces>1574</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cp:lastModifiedBy>
  <dcterms:modified xsi:type="dcterms:W3CDTF">2025-10-10T07:44:28Z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C153BEDE721B47D1A2E5A2EFA458ED20_13</vt:lpwstr>
  </property>
  <property fmtid="{D5CDD505-2E9C-101B-9397-08002B2CF9AE}" pid="5" name="KSOProductBuildVer">
    <vt:lpwstr>2052-12.8.2.15292</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