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877" w:rsidRPr="00A13877" w:rsidRDefault="00A13877" w:rsidP="00A13877">
      <w:pPr>
        <w:widowControl/>
        <w:spacing w:line="480" w:lineRule="auto"/>
        <w:jc w:val="center"/>
        <w:rPr>
          <w:rFonts w:ascii="Calibri" w:eastAsia="宋体" w:hAnsi="Calibri" w:cs="Calibri"/>
          <w:kern w:val="0"/>
          <w:szCs w:val="21"/>
        </w:rPr>
      </w:pPr>
      <w:r w:rsidRPr="00A13877">
        <w:rPr>
          <w:rFonts w:ascii="方正小标宋_GBK" w:eastAsia="方正小标宋_GBK" w:hAnsi="Calibri" w:cs="Calibri" w:hint="eastAsia"/>
          <w:kern w:val="0"/>
          <w:sz w:val="44"/>
          <w:szCs w:val="44"/>
        </w:rPr>
        <w:t>昆山市第六批非物质文化遗产代表性项目名录</w:t>
      </w:r>
    </w:p>
    <w:p w:rsidR="00A13877" w:rsidRPr="00A13877" w:rsidRDefault="00A13877" w:rsidP="00A13877">
      <w:pPr>
        <w:widowControl/>
        <w:spacing w:line="240" w:lineRule="atLeast"/>
        <w:jc w:val="center"/>
        <w:rPr>
          <w:rFonts w:ascii="Calibri" w:eastAsia="宋体" w:hAnsi="Calibri" w:cs="Calibri"/>
          <w:kern w:val="0"/>
          <w:szCs w:val="21"/>
        </w:rPr>
      </w:pPr>
      <w:r w:rsidRPr="00A13877">
        <w:rPr>
          <w:rFonts w:ascii="方正小标宋_GBK" w:eastAsia="方正小标宋_GBK" w:hAnsi="Calibri" w:cs="Calibri" w:hint="eastAsia"/>
          <w:kern w:val="0"/>
          <w:sz w:val="44"/>
          <w:szCs w:val="44"/>
        </w:rPr>
        <w:t> </w:t>
      </w:r>
    </w:p>
    <w:tbl>
      <w:tblPr>
        <w:tblW w:w="13922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37"/>
        <w:gridCol w:w="1463"/>
        <w:gridCol w:w="1331"/>
        <w:gridCol w:w="1331"/>
        <w:gridCol w:w="2395"/>
        <w:gridCol w:w="6665"/>
      </w:tblGrid>
      <w:tr w:rsidR="00A13877" w:rsidRPr="00A13877" w:rsidTr="00A13877">
        <w:trPr>
          <w:trHeight w:val="567"/>
          <w:jc w:val="center"/>
        </w:trPr>
        <w:tc>
          <w:tcPr>
            <w:tcW w:w="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3877" w:rsidRPr="00A13877" w:rsidRDefault="00A13877" w:rsidP="00A13877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A13877">
              <w:rPr>
                <w:rFonts w:ascii="黑体" w:eastAsia="黑体" w:hAnsi="黑体" w:cs="Calibri" w:hint="eastAsia"/>
                <w:kern w:val="0"/>
                <w:sz w:val="24"/>
                <w:szCs w:val="24"/>
              </w:rPr>
              <w:t>序号</w:t>
            </w:r>
          </w:p>
        </w:tc>
        <w:tc>
          <w:tcPr>
            <w:tcW w:w="14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3877" w:rsidRPr="00A13877" w:rsidRDefault="00A13877" w:rsidP="00A13877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A13877">
              <w:rPr>
                <w:rFonts w:ascii="黑体" w:eastAsia="黑体" w:hAnsi="黑体" w:cs="Calibri" w:hint="eastAsia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13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3877" w:rsidRPr="00A13877" w:rsidRDefault="00A13877" w:rsidP="00A13877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A13877">
              <w:rPr>
                <w:rFonts w:ascii="黑体" w:eastAsia="黑体" w:hAnsi="黑体" w:cs="Calibri" w:hint="eastAsia"/>
                <w:kern w:val="0"/>
                <w:sz w:val="24"/>
                <w:szCs w:val="24"/>
              </w:rPr>
              <w:t>项目类别</w:t>
            </w:r>
          </w:p>
        </w:tc>
        <w:tc>
          <w:tcPr>
            <w:tcW w:w="13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3877" w:rsidRPr="00A13877" w:rsidRDefault="00A13877" w:rsidP="00A13877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A13877">
              <w:rPr>
                <w:rFonts w:ascii="黑体" w:eastAsia="黑体" w:hAnsi="黑体" w:cs="Calibri" w:hint="eastAsia"/>
                <w:kern w:val="0"/>
                <w:sz w:val="24"/>
                <w:szCs w:val="24"/>
              </w:rPr>
              <w:t>申报单位</w:t>
            </w:r>
          </w:p>
        </w:tc>
        <w:tc>
          <w:tcPr>
            <w:tcW w:w="23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3877" w:rsidRPr="00A13877" w:rsidRDefault="00A13877" w:rsidP="00A13877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A13877">
              <w:rPr>
                <w:rFonts w:ascii="黑体" w:eastAsia="黑体" w:hAnsi="黑体" w:cs="Calibri" w:hint="eastAsia"/>
                <w:kern w:val="0"/>
                <w:sz w:val="24"/>
                <w:szCs w:val="24"/>
              </w:rPr>
              <w:t>保护单位</w:t>
            </w:r>
          </w:p>
        </w:tc>
        <w:tc>
          <w:tcPr>
            <w:tcW w:w="66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3877" w:rsidRPr="00A13877" w:rsidRDefault="00A13877" w:rsidP="00A13877">
            <w:pPr>
              <w:widowControl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A13877">
              <w:rPr>
                <w:rFonts w:ascii="黑体" w:eastAsia="黑体" w:hAnsi="黑体" w:cs="Calibri" w:hint="eastAsia"/>
                <w:kern w:val="0"/>
                <w:sz w:val="24"/>
                <w:szCs w:val="24"/>
              </w:rPr>
              <w:t>项目介绍</w:t>
            </w:r>
          </w:p>
        </w:tc>
      </w:tr>
      <w:tr w:rsidR="00A13877" w:rsidRPr="00A13877" w:rsidTr="00A13877">
        <w:trPr>
          <w:trHeight w:val="1957"/>
          <w:jc w:val="center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3877" w:rsidRPr="00A13877" w:rsidRDefault="00A13877" w:rsidP="00A13877">
            <w:pPr>
              <w:widowControl/>
              <w:spacing w:line="240" w:lineRule="atLeast"/>
              <w:ind w:firstLine="210"/>
              <w:rPr>
                <w:rFonts w:ascii="Calibri" w:eastAsia="宋体" w:hAnsi="Calibri" w:cs="Calibri"/>
                <w:kern w:val="0"/>
                <w:szCs w:val="21"/>
              </w:rPr>
            </w:pPr>
            <w:r w:rsidRPr="00A13877">
              <w:rPr>
                <w:rFonts w:ascii="Times New Roman" w:eastAsia="宋体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3877" w:rsidRPr="00A13877" w:rsidRDefault="00A13877" w:rsidP="00A13877">
            <w:pPr>
              <w:widowControl/>
              <w:spacing w:line="280" w:lineRule="atLeast"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A13877">
              <w:rPr>
                <w:rFonts w:ascii="宋体" w:eastAsia="宋体" w:hAnsi="宋体" w:cs="Calibri" w:hint="eastAsia"/>
                <w:kern w:val="0"/>
                <w:szCs w:val="21"/>
              </w:rPr>
              <w:t>徐氏推拿技艺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3877" w:rsidRPr="00A13877" w:rsidRDefault="00A13877" w:rsidP="00A13877">
            <w:pPr>
              <w:widowControl/>
              <w:spacing w:line="280" w:lineRule="atLeast"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A13877">
              <w:rPr>
                <w:rFonts w:ascii="宋体" w:eastAsia="宋体" w:hAnsi="宋体" w:cs="Calibri" w:hint="eastAsia"/>
                <w:kern w:val="0"/>
                <w:szCs w:val="21"/>
              </w:rPr>
              <w:t>传统医药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3877" w:rsidRPr="00A13877" w:rsidRDefault="00A13877" w:rsidP="00A13877">
            <w:pPr>
              <w:widowControl/>
              <w:spacing w:line="280" w:lineRule="atLeast"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A13877">
              <w:rPr>
                <w:rFonts w:ascii="宋体" w:eastAsia="宋体" w:hAnsi="宋体" w:cs="Calibri" w:hint="eastAsia"/>
                <w:kern w:val="0"/>
                <w:szCs w:val="21"/>
              </w:rPr>
              <w:t>昆山高新区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3877" w:rsidRPr="00A13877" w:rsidRDefault="00A13877" w:rsidP="00A13877">
            <w:pPr>
              <w:widowControl/>
              <w:spacing w:line="280" w:lineRule="atLeast"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A13877">
              <w:rPr>
                <w:rFonts w:ascii="宋体" w:eastAsia="宋体" w:hAnsi="宋体" w:cs="Calibri" w:hint="eastAsia"/>
                <w:kern w:val="0"/>
                <w:szCs w:val="21"/>
              </w:rPr>
              <w:t>昆山市太一堂健康管理咨询有限公司</w:t>
            </w:r>
          </w:p>
        </w:tc>
        <w:tc>
          <w:tcPr>
            <w:tcW w:w="6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3877" w:rsidRPr="00A13877" w:rsidRDefault="00A13877" w:rsidP="00A13877">
            <w:pPr>
              <w:widowControl/>
              <w:spacing w:line="280" w:lineRule="atLeast"/>
              <w:ind w:firstLine="420"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 w:rsidRPr="00A13877">
              <w:rPr>
                <w:rFonts w:ascii="宋体" w:eastAsia="宋体" w:hAnsi="宋体" w:cs="Calibri" w:hint="eastAsia"/>
                <w:kern w:val="0"/>
                <w:szCs w:val="21"/>
              </w:rPr>
              <w:t>太一堂徐氏推拿是以徐灵胎（</w:t>
            </w:r>
            <w:r w:rsidRPr="00A13877">
              <w:rPr>
                <w:rFonts w:ascii="Times New Roman" w:eastAsia="宋体" w:hAnsi="Times New Roman" w:cs="Times New Roman"/>
                <w:kern w:val="0"/>
                <w:szCs w:val="21"/>
              </w:rPr>
              <w:t>1693</w:t>
            </w:r>
            <w:r w:rsidRPr="00A13877">
              <w:rPr>
                <w:rFonts w:ascii="宋体" w:eastAsia="宋体" w:hAnsi="宋体" w:cs="Calibri" w:hint="eastAsia"/>
                <w:kern w:val="0"/>
                <w:szCs w:val="21"/>
              </w:rPr>
              <w:t>～</w:t>
            </w:r>
            <w:r w:rsidRPr="00A13877">
              <w:rPr>
                <w:rFonts w:ascii="Times New Roman" w:eastAsia="宋体" w:hAnsi="Times New Roman" w:cs="Times New Roman"/>
                <w:kern w:val="0"/>
                <w:szCs w:val="21"/>
              </w:rPr>
              <w:t>1771</w:t>
            </w:r>
            <w:r w:rsidRPr="00A13877">
              <w:rPr>
                <w:rFonts w:ascii="宋体" w:eastAsia="宋体" w:hAnsi="宋体" w:cs="Calibri" w:hint="eastAsia"/>
                <w:kern w:val="0"/>
                <w:szCs w:val="21"/>
              </w:rPr>
              <w:t>）中医文化为根底，以其中医理论（元气论、经络脏腑论、阴阳升降论等）为指导，以</w:t>
            </w:r>
            <w:r w:rsidRPr="00A13877">
              <w:rPr>
                <w:rFonts w:ascii="Times New Roman" w:eastAsia="宋体" w:hAnsi="Times New Roman" w:cs="Times New Roman"/>
                <w:kern w:val="0"/>
                <w:szCs w:val="21"/>
              </w:rPr>
              <w:t>“</w:t>
            </w:r>
            <w:r w:rsidRPr="00A13877">
              <w:rPr>
                <w:rFonts w:ascii="宋体" w:eastAsia="宋体" w:hAnsi="宋体" w:cs="Calibri" w:hint="eastAsia"/>
                <w:kern w:val="0"/>
                <w:szCs w:val="21"/>
              </w:rPr>
              <w:t>恒和</w:t>
            </w:r>
            <w:proofErr w:type="gramStart"/>
            <w:r w:rsidRPr="00A13877">
              <w:rPr>
                <w:rFonts w:ascii="宋体" w:eastAsia="宋体" w:hAnsi="宋体" w:cs="Calibri" w:hint="eastAsia"/>
                <w:kern w:val="0"/>
                <w:szCs w:val="21"/>
              </w:rPr>
              <w:t>柔定</w:t>
            </w:r>
            <w:proofErr w:type="gramEnd"/>
            <w:r w:rsidRPr="00A13877">
              <w:rPr>
                <w:rFonts w:ascii="Times New Roman" w:eastAsia="宋体" w:hAnsi="Times New Roman" w:cs="Times New Roman"/>
                <w:kern w:val="0"/>
                <w:szCs w:val="21"/>
              </w:rPr>
              <w:t>”</w:t>
            </w:r>
            <w:r w:rsidRPr="00A13877">
              <w:rPr>
                <w:rFonts w:ascii="宋体" w:eastAsia="宋体" w:hAnsi="宋体" w:cs="Calibri" w:hint="eastAsia"/>
                <w:kern w:val="0"/>
                <w:szCs w:val="21"/>
              </w:rPr>
              <w:t>为法则，以营卫经络和脏腑论为核心，独创了以</w:t>
            </w:r>
            <w:r w:rsidRPr="00A13877">
              <w:rPr>
                <w:rFonts w:ascii="Times New Roman" w:eastAsia="宋体" w:hAnsi="Times New Roman" w:cs="Times New Roman"/>
                <w:kern w:val="0"/>
                <w:szCs w:val="21"/>
              </w:rPr>
              <w:t>‘</w:t>
            </w:r>
            <w:r w:rsidRPr="00A13877">
              <w:rPr>
                <w:rFonts w:ascii="宋体" w:eastAsia="宋体" w:hAnsi="宋体" w:cs="Calibri" w:hint="eastAsia"/>
                <w:kern w:val="0"/>
                <w:szCs w:val="21"/>
              </w:rPr>
              <w:t>疏法</w:t>
            </w:r>
            <w:r w:rsidRPr="00A13877">
              <w:rPr>
                <w:rFonts w:ascii="Times New Roman" w:eastAsia="宋体" w:hAnsi="Times New Roman" w:cs="Times New Roman"/>
                <w:kern w:val="0"/>
                <w:szCs w:val="21"/>
              </w:rPr>
              <w:t>’</w:t>
            </w:r>
            <w:r w:rsidRPr="00A13877">
              <w:rPr>
                <w:rFonts w:ascii="宋体" w:eastAsia="宋体" w:hAnsi="宋体" w:cs="Calibri" w:hint="eastAsia"/>
                <w:kern w:val="0"/>
                <w:szCs w:val="21"/>
              </w:rPr>
              <w:t>为主要特点的系列手法，使这一技术更优于传统推拿手法，主要有</w:t>
            </w:r>
            <w:r w:rsidRPr="00A13877">
              <w:rPr>
                <w:rFonts w:ascii="Times New Roman" w:eastAsia="宋体" w:hAnsi="Times New Roman" w:cs="Times New Roman"/>
                <w:kern w:val="0"/>
                <w:szCs w:val="21"/>
              </w:rPr>
              <w:t>‘</w:t>
            </w:r>
            <w:r w:rsidRPr="00A13877">
              <w:rPr>
                <w:rFonts w:ascii="宋体" w:eastAsia="宋体" w:hAnsi="宋体" w:cs="Calibri" w:hint="eastAsia"/>
                <w:kern w:val="0"/>
                <w:szCs w:val="21"/>
              </w:rPr>
              <w:t>推、拿、动、按、摩、疏</w:t>
            </w:r>
            <w:r w:rsidRPr="00A13877">
              <w:rPr>
                <w:rFonts w:ascii="Times New Roman" w:eastAsia="宋体" w:hAnsi="Times New Roman" w:cs="Times New Roman"/>
                <w:kern w:val="0"/>
                <w:szCs w:val="21"/>
              </w:rPr>
              <w:t>’</w:t>
            </w:r>
            <w:r w:rsidRPr="00A13877">
              <w:rPr>
                <w:rFonts w:ascii="宋体" w:eastAsia="宋体" w:hAnsi="宋体" w:cs="Calibri" w:hint="eastAsia"/>
                <w:kern w:val="0"/>
                <w:szCs w:val="21"/>
              </w:rPr>
              <w:t>六大手法及其演变的二三十种小手法，因人因时因痛因病，随时灵活运用，是集手法、功法、疗法与心法为一体的中医外治疗法。</w:t>
            </w:r>
          </w:p>
        </w:tc>
      </w:tr>
      <w:tr w:rsidR="00A13877" w:rsidRPr="00A13877" w:rsidTr="00A13877">
        <w:trPr>
          <w:trHeight w:val="1451"/>
          <w:jc w:val="center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3877" w:rsidRPr="00A13877" w:rsidRDefault="00A13877" w:rsidP="00A13877">
            <w:pPr>
              <w:widowControl/>
              <w:spacing w:line="240" w:lineRule="atLeast"/>
              <w:ind w:firstLine="210"/>
              <w:rPr>
                <w:rFonts w:ascii="Calibri" w:eastAsia="宋体" w:hAnsi="Calibri" w:cs="Calibri"/>
                <w:kern w:val="0"/>
                <w:szCs w:val="21"/>
              </w:rPr>
            </w:pPr>
            <w:r w:rsidRPr="00A13877">
              <w:rPr>
                <w:rFonts w:ascii="Times New Roman" w:eastAsia="宋体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3877" w:rsidRPr="00A13877" w:rsidRDefault="00A13877" w:rsidP="00A13877">
            <w:pPr>
              <w:widowControl/>
              <w:spacing w:line="280" w:lineRule="atLeast"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A13877">
              <w:rPr>
                <w:rFonts w:ascii="宋体" w:eastAsia="宋体" w:hAnsi="宋体" w:cs="Calibri" w:hint="eastAsia"/>
                <w:kern w:val="0"/>
                <w:szCs w:val="21"/>
              </w:rPr>
              <w:t>铜盆红烧老</w:t>
            </w:r>
            <w:proofErr w:type="gramStart"/>
            <w:r w:rsidRPr="00A13877">
              <w:rPr>
                <w:rFonts w:ascii="宋体" w:eastAsia="宋体" w:hAnsi="宋体" w:cs="Calibri" w:hint="eastAsia"/>
                <w:kern w:val="0"/>
                <w:szCs w:val="21"/>
              </w:rPr>
              <w:t>鹅制作</w:t>
            </w:r>
            <w:proofErr w:type="gramEnd"/>
            <w:r w:rsidRPr="00A13877">
              <w:rPr>
                <w:rFonts w:ascii="宋体" w:eastAsia="宋体" w:hAnsi="宋体" w:cs="Calibri" w:hint="eastAsia"/>
                <w:kern w:val="0"/>
                <w:szCs w:val="21"/>
              </w:rPr>
              <w:t>技艺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3877" w:rsidRPr="00A13877" w:rsidRDefault="00A13877" w:rsidP="00A13877">
            <w:pPr>
              <w:widowControl/>
              <w:spacing w:line="280" w:lineRule="atLeast"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A13877">
              <w:rPr>
                <w:rFonts w:ascii="宋体" w:eastAsia="宋体" w:hAnsi="宋体" w:cs="Calibri" w:hint="eastAsia"/>
                <w:kern w:val="0"/>
                <w:szCs w:val="21"/>
              </w:rPr>
              <w:t>传统技艺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3877" w:rsidRPr="00A13877" w:rsidRDefault="00A13877" w:rsidP="00A13877">
            <w:pPr>
              <w:widowControl/>
              <w:spacing w:line="280" w:lineRule="atLeast"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A13877">
              <w:rPr>
                <w:rFonts w:ascii="宋体" w:eastAsia="宋体" w:hAnsi="宋体" w:cs="Calibri" w:hint="eastAsia"/>
                <w:kern w:val="0"/>
                <w:szCs w:val="21"/>
              </w:rPr>
              <w:t>昆山高新区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3877" w:rsidRPr="00A13877" w:rsidRDefault="00A13877" w:rsidP="00A13877">
            <w:pPr>
              <w:widowControl/>
              <w:spacing w:line="280" w:lineRule="atLeast"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A13877">
              <w:rPr>
                <w:rFonts w:ascii="宋体" w:eastAsia="宋体" w:hAnsi="宋体" w:cs="Calibri" w:hint="eastAsia"/>
                <w:kern w:val="0"/>
                <w:szCs w:val="21"/>
              </w:rPr>
              <w:t>昆山市</w:t>
            </w:r>
            <w:proofErr w:type="gramStart"/>
            <w:r w:rsidRPr="00A13877">
              <w:rPr>
                <w:rFonts w:ascii="宋体" w:eastAsia="宋体" w:hAnsi="宋体" w:cs="Calibri" w:hint="eastAsia"/>
                <w:kern w:val="0"/>
                <w:szCs w:val="21"/>
              </w:rPr>
              <w:t>玉山银峰老鹅馆</w:t>
            </w:r>
            <w:proofErr w:type="gramEnd"/>
          </w:p>
        </w:tc>
        <w:tc>
          <w:tcPr>
            <w:tcW w:w="6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3877" w:rsidRPr="00A13877" w:rsidRDefault="00A13877" w:rsidP="00A13877">
            <w:pPr>
              <w:widowControl/>
              <w:spacing w:line="280" w:lineRule="atLeast"/>
              <w:ind w:firstLine="420"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 w:rsidRPr="00A13877">
              <w:rPr>
                <w:rFonts w:ascii="宋体" w:eastAsia="宋体" w:hAnsi="宋体" w:cs="Calibri" w:hint="eastAsia"/>
                <w:kern w:val="0"/>
                <w:szCs w:val="21"/>
              </w:rPr>
              <w:t>铜盆红烧老</w:t>
            </w:r>
            <w:proofErr w:type="gramStart"/>
            <w:r w:rsidRPr="00A13877">
              <w:rPr>
                <w:rFonts w:ascii="宋体" w:eastAsia="宋体" w:hAnsi="宋体" w:cs="Calibri" w:hint="eastAsia"/>
                <w:kern w:val="0"/>
                <w:szCs w:val="21"/>
              </w:rPr>
              <w:t>鹅制作</w:t>
            </w:r>
            <w:proofErr w:type="gramEnd"/>
            <w:r w:rsidRPr="00A13877">
              <w:rPr>
                <w:rFonts w:ascii="宋体" w:eastAsia="宋体" w:hAnsi="宋体" w:cs="Calibri" w:hint="eastAsia"/>
                <w:kern w:val="0"/>
                <w:szCs w:val="21"/>
              </w:rPr>
              <w:t>技艺，起始于民国初年，经过家族几代人不懈传承与发扬，形成一套严谨而独特的烹饪流程。该技艺以精选昆山本地生态养殖的老鹅为核心原料，遵循古法秘方，运用特制景泰蓝铜盆精心炖煮，使老鹅肉质酥软鲜美，汤汁醇厚浓郁，充分体现了江南水乡的美食文化和精湛的手工技艺。</w:t>
            </w:r>
          </w:p>
        </w:tc>
      </w:tr>
      <w:tr w:rsidR="00A13877" w:rsidRPr="00A13877" w:rsidTr="00A13877">
        <w:trPr>
          <w:trHeight w:val="1957"/>
          <w:jc w:val="center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3877" w:rsidRPr="00A13877" w:rsidRDefault="00A13877" w:rsidP="00A13877">
            <w:pPr>
              <w:widowControl/>
              <w:spacing w:line="240" w:lineRule="atLeast"/>
              <w:ind w:firstLine="210"/>
              <w:rPr>
                <w:rFonts w:ascii="Calibri" w:eastAsia="宋体" w:hAnsi="Calibri" w:cs="Calibri"/>
                <w:kern w:val="0"/>
                <w:szCs w:val="21"/>
              </w:rPr>
            </w:pPr>
            <w:r w:rsidRPr="00A13877">
              <w:rPr>
                <w:rFonts w:ascii="Times New Roman" w:eastAsia="宋体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3877" w:rsidRPr="00A13877" w:rsidRDefault="00A13877" w:rsidP="00A13877">
            <w:pPr>
              <w:widowControl/>
              <w:spacing w:line="280" w:lineRule="atLeast"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A13877">
              <w:rPr>
                <w:rFonts w:ascii="宋体" w:eastAsia="宋体" w:hAnsi="宋体" w:cs="Calibri" w:hint="eastAsia"/>
                <w:kern w:val="0"/>
                <w:szCs w:val="21"/>
              </w:rPr>
              <w:t>堆塑技艺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3877" w:rsidRPr="00A13877" w:rsidRDefault="00A13877" w:rsidP="00A13877">
            <w:pPr>
              <w:widowControl/>
              <w:spacing w:line="280" w:lineRule="atLeast"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A13877">
              <w:rPr>
                <w:rFonts w:ascii="宋体" w:eastAsia="宋体" w:hAnsi="宋体" w:cs="Calibri" w:hint="eastAsia"/>
                <w:kern w:val="0"/>
                <w:szCs w:val="21"/>
              </w:rPr>
              <w:t>传统技艺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3877" w:rsidRPr="00A13877" w:rsidRDefault="00A13877" w:rsidP="00A13877">
            <w:pPr>
              <w:widowControl/>
              <w:spacing w:line="280" w:lineRule="atLeast"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A13877">
              <w:rPr>
                <w:rFonts w:ascii="宋体" w:eastAsia="宋体" w:hAnsi="宋体" w:cs="Calibri" w:hint="eastAsia"/>
                <w:kern w:val="0"/>
                <w:szCs w:val="21"/>
              </w:rPr>
              <w:t>周市镇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3877" w:rsidRPr="00A13877" w:rsidRDefault="00A13877" w:rsidP="00A13877">
            <w:pPr>
              <w:widowControl/>
              <w:spacing w:line="280" w:lineRule="atLeast"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A13877">
              <w:rPr>
                <w:rFonts w:ascii="宋体" w:eastAsia="宋体" w:hAnsi="宋体" w:cs="Calibri" w:hint="eastAsia"/>
                <w:kern w:val="0"/>
                <w:szCs w:val="21"/>
              </w:rPr>
              <w:t>周市镇社会事业局</w:t>
            </w:r>
          </w:p>
        </w:tc>
        <w:tc>
          <w:tcPr>
            <w:tcW w:w="6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3877" w:rsidRPr="00A13877" w:rsidRDefault="00A13877" w:rsidP="00A13877">
            <w:pPr>
              <w:widowControl/>
              <w:spacing w:line="280" w:lineRule="atLeast"/>
              <w:ind w:firstLine="420"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 w:rsidRPr="00A13877">
              <w:rPr>
                <w:rFonts w:ascii="宋体" w:eastAsia="宋体" w:hAnsi="宋体" w:cs="Calibri" w:hint="eastAsia"/>
                <w:kern w:val="0"/>
                <w:szCs w:val="21"/>
              </w:rPr>
              <w:t>堆塑技艺，是一种古建筑装饰工艺，在古建筑门额窗框、山墙顶端、屋檐瓦脊、亭台牌坊、牌楼、围墙以及照壁上较为常见，在江南一带广为流行。堆塑常选用正能量的人物故事，吉祥如意的走兽、鱼虫、花鸟等生动形象作为表现题材，原材料以石灰膏和稻草</w:t>
            </w:r>
            <w:proofErr w:type="gramStart"/>
            <w:r w:rsidRPr="00A13877">
              <w:rPr>
                <w:rFonts w:ascii="宋体" w:eastAsia="宋体" w:hAnsi="宋体" w:cs="Calibri" w:hint="eastAsia"/>
                <w:kern w:val="0"/>
                <w:szCs w:val="21"/>
              </w:rPr>
              <w:t>筋</w:t>
            </w:r>
            <w:proofErr w:type="gramEnd"/>
            <w:r w:rsidRPr="00A13877">
              <w:rPr>
                <w:rFonts w:ascii="宋体" w:eastAsia="宋体" w:hAnsi="宋体" w:cs="Calibri" w:hint="eastAsia"/>
                <w:kern w:val="0"/>
                <w:szCs w:val="21"/>
              </w:rPr>
              <w:t>为主，制作过程包括捣柴、</w:t>
            </w:r>
            <w:proofErr w:type="gramStart"/>
            <w:r w:rsidRPr="00A13877">
              <w:rPr>
                <w:rFonts w:ascii="宋体" w:eastAsia="宋体" w:hAnsi="宋体" w:cs="Calibri" w:hint="eastAsia"/>
                <w:kern w:val="0"/>
                <w:szCs w:val="21"/>
              </w:rPr>
              <w:t>沤</w:t>
            </w:r>
            <w:proofErr w:type="gramEnd"/>
            <w:r w:rsidRPr="00A13877">
              <w:rPr>
                <w:rFonts w:ascii="宋体" w:eastAsia="宋体" w:hAnsi="宋体" w:cs="Calibri" w:hint="eastAsia"/>
                <w:kern w:val="0"/>
                <w:szCs w:val="21"/>
              </w:rPr>
              <w:t>堆、搅拌、设计、扎形、批灰、捏形、细刻、上色等工序，制作造型手法概括简洁，线条粗劲，色彩以大色块表现为主，自然色运用较多，强烈清晰，体现了鲜明的民间艺术特征和地域文化特色。</w:t>
            </w:r>
          </w:p>
        </w:tc>
      </w:tr>
      <w:tr w:rsidR="00A13877" w:rsidRPr="00A13877" w:rsidTr="00A13877">
        <w:trPr>
          <w:trHeight w:val="286"/>
          <w:jc w:val="center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3877" w:rsidRPr="00A13877" w:rsidRDefault="00A13877" w:rsidP="00A13877">
            <w:pPr>
              <w:widowControl/>
              <w:spacing w:line="240" w:lineRule="atLeast"/>
              <w:ind w:firstLine="210"/>
              <w:rPr>
                <w:rFonts w:ascii="Calibri" w:eastAsia="宋体" w:hAnsi="Calibri" w:cs="Calibri"/>
                <w:kern w:val="0"/>
                <w:szCs w:val="21"/>
              </w:rPr>
            </w:pPr>
            <w:r w:rsidRPr="00A13877">
              <w:rPr>
                <w:rFonts w:ascii="Times New Roman" w:eastAsia="宋体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3877" w:rsidRPr="00A13877" w:rsidRDefault="00A13877" w:rsidP="00A13877">
            <w:pPr>
              <w:widowControl/>
              <w:spacing w:line="280" w:lineRule="atLeast"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A13877">
              <w:rPr>
                <w:rFonts w:ascii="宋体" w:eastAsia="宋体" w:hAnsi="宋体" w:cs="Calibri" w:hint="eastAsia"/>
                <w:kern w:val="0"/>
                <w:szCs w:val="21"/>
              </w:rPr>
              <w:t>苏州剪纸（昆山剪纸）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3877" w:rsidRPr="00A13877" w:rsidRDefault="00A13877" w:rsidP="00A13877">
            <w:pPr>
              <w:widowControl/>
              <w:spacing w:line="280" w:lineRule="atLeast"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A13877">
              <w:rPr>
                <w:rFonts w:ascii="宋体" w:eastAsia="宋体" w:hAnsi="宋体" w:cs="Calibri" w:hint="eastAsia"/>
                <w:kern w:val="0"/>
                <w:szCs w:val="21"/>
              </w:rPr>
              <w:t>传统美术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3877" w:rsidRPr="00A13877" w:rsidRDefault="00A13877" w:rsidP="00A13877">
            <w:pPr>
              <w:widowControl/>
              <w:spacing w:line="280" w:lineRule="atLeast"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A13877">
              <w:rPr>
                <w:rFonts w:ascii="宋体" w:eastAsia="宋体" w:hAnsi="宋体" w:cs="Calibri" w:hint="eastAsia"/>
                <w:kern w:val="0"/>
                <w:szCs w:val="21"/>
              </w:rPr>
              <w:t>陆家镇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3877" w:rsidRPr="00A13877" w:rsidRDefault="00A13877" w:rsidP="00A13877">
            <w:pPr>
              <w:widowControl/>
              <w:spacing w:line="280" w:lineRule="atLeast"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A13877">
              <w:rPr>
                <w:rFonts w:ascii="宋体" w:eastAsia="宋体" w:hAnsi="宋体" w:cs="Calibri" w:hint="eastAsia"/>
                <w:kern w:val="0"/>
                <w:szCs w:val="21"/>
              </w:rPr>
              <w:t>曹红剪纸工作室</w:t>
            </w:r>
          </w:p>
        </w:tc>
        <w:tc>
          <w:tcPr>
            <w:tcW w:w="6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3877" w:rsidRPr="00A13877" w:rsidRDefault="00A13877" w:rsidP="00A13877">
            <w:pPr>
              <w:widowControl/>
              <w:spacing w:line="280" w:lineRule="atLeast"/>
              <w:ind w:firstLine="420"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 w:rsidRPr="00A13877">
              <w:rPr>
                <w:rFonts w:ascii="宋体" w:eastAsia="宋体" w:hAnsi="宋体" w:cs="Calibri" w:hint="eastAsia"/>
                <w:kern w:val="0"/>
                <w:szCs w:val="21"/>
              </w:rPr>
              <w:t>剪纸艺术是中国民间装饰工艺品中的瑰宝，是既有实用性，又有欣赏性的一种艺术形式。昆山剪纸脱胎于传统苏绣的刺绣花样，继承了苏</w:t>
            </w:r>
            <w:r w:rsidRPr="00A13877">
              <w:rPr>
                <w:rFonts w:ascii="宋体" w:eastAsia="宋体" w:hAnsi="宋体" w:cs="Calibri" w:hint="eastAsia"/>
                <w:kern w:val="0"/>
                <w:szCs w:val="21"/>
              </w:rPr>
              <w:lastRenderedPageBreak/>
              <w:t>州剪纸的精巧纤秀，剪纸作品线条流畅、细腻。昆山剪纸根植于民间，经久不衰，作为一种传统文化艺术形式，具有深刻的文化内涵和重要的文化价值。</w:t>
            </w:r>
          </w:p>
        </w:tc>
      </w:tr>
      <w:tr w:rsidR="00A13877" w:rsidRPr="00A13877" w:rsidTr="00A13877">
        <w:trPr>
          <w:trHeight w:val="845"/>
          <w:jc w:val="center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3877" w:rsidRPr="00A13877" w:rsidRDefault="00A13877" w:rsidP="00A13877">
            <w:pPr>
              <w:widowControl/>
              <w:spacing w:line="240" w:lineRule="atLeast"/>
              <w:ind w:firstLine="210"/>
              <w:rPr>
                <w:rFonts w:ascii="Calibri" w:eastAsia="宋体" w:hAnsi="Calibri" w:cs="Calibri"/>
                <w:kern w:val="0"/>
                <w:szCs w:val="21"/>
              </w:rPr>
            </w:pPr>
            <w:r w:rsidRPr="00A13877">
              <w:rPr>
                <w:rFonts w:ascii="Times New Roman" w:eastAsia="宋体" w:hAnsi="Times New Roman" w:cs="Times New Roman"/>
                <w:kern w:val="0"/>
                <w:szCs w:val="21"/>
              </w:rPr>
              <w:lastRenderedPageBreak/>
              <w:t>5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3877" w:rsidRPr="00A13877" w:rsidRDefault="00A13877" w:rsidP="00A13877">
            <w:pPr>
              <w:widowControl/>
              <w:spacing w:line="280" w:lineRule="atLeast"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A13877">
              <w:rPr>
                <w:rFonts w:ascii="宋体" w:eastAsia="宋体" w:hAnsi="宋体" w:cs="Calibri" w:hint="eastAsia"/>
                <w:kern w:val="0"/>
                <w:szCs w:val="21"/>
              </w:rPr>
              <w:t>昆山绳结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3877" w:rsidRPr="00A13877" w:rsidRDefault="00A13877" w:rsidP="00A13877">
            <w:pPr>
              <w:widowControl/>
              <w:spacing w:line="280" w:lineRule="atLeast"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A13877">
              <w:rPr>
                <w:rFonts w:ascii="宋体" w:eastAsia="宋体" w:hAnsi="宋体" w:cs="Calibri" w:hint="eastAsia"/>
                <w:kern w:val="0"/>
                <w:szCs w:val="21"/>
              </w:rPr>
              <w:t>传统技艺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3877" w:rsidRPr="00A13877" w:rsidRDefault="00A13877" w:rsidP="00A13877">
            <w:pPr>
              <w:widowControl/>
              <w:spacing w:line="280" w:lineRule="atLeast"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A13877">
              <w:rPr>
                <w:rFonts w:ascii="宋体" w:eastAsia="宋体" w:hAnsi="宋体" w:cs="Calibri" w:hint="eastAsia"/>
                <w:kern w:val="0"/>
                <w:szCs w:val="21"/>
              </w:rPr>
              <w:t>巴城镇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3877" w:rsidRPr="00A13877" w:rsidRDefault="00A13877" w:rsidP="00A13877">
            <w:pPr>
              <w:widowControl/>
              <w:spacing w:line="280" w:lineRule="atLeast"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A13877">
              <w:rPr>
                <w:rFonts w:ascii="宋体" w:eastAsia="宋体" w:hAnsi="宋体" w:cs="Calibri" w:hint="eastAsia"/>
                <w:kern w:val="0"/>
                <w:szCs w:val="21"/>
              </w:rPr>
              <w:t>昆山市巴城镇玉面琵琶手工艺术设计工作室</w:t>
            </w:r>
          </w:p>
        </w:tc>
        <w:tc>
          <w:tcPr>
            <w:tcW w:w="6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3877" w:rsidRPr="00A13877" w:rsidRDefault="00A13877" w:rsidP="00A13877">
            <w:pPr>
              <w:widowControl/>
              <w:spacing w:line="280" w:lineRule="atLeast"/>
              <w:ind w:firstLine="420"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 w:rsidRPr="00A13877">
              <w:rPr>
                <w:rFonts w:ascii="宋体" w:eastAsia="宋体" w:hAnsi="宋体" w:cs="Calibri" w:hint="eastAsia"/>
                <w:kern w:val="0"/>
                <w:szCs w:val="21"/>
              </w:rPr>
              <w:t>昆山绳结是以中国结为基础的纯手工编织艺术形式，采用了中国结中的实用结进行重新组合、编排，来满足编织艺术创作，创作主题丰富多样，有吉祥物件、花草鸟虫、剧情场景，饰品挂件等。</w:t>
            </w:r>
          </w:p>
        </w:tc>
      </w:tr>
      <w:tr w:rsidR="00A13877" w:rsidRPr="00A13877" w:rsidTr="00A13877">
        <w:trPr>
          <w:trHeight w:val="1679"/>
          <w:jc w:val="center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3877" w:rsidRPr="00A13877" w:rsidRDefault="00A13877" w:rsidP="00A13877">
            <w:pPr>
              <w:widowControl/>
              <w:spacing w:line="240" w:lineRule="atLeast"/>
              <w:ind w:firstLine="210"/>
              <w:rPr>
                <w:rFonts w:ascii="Calibri" w:eastAsia="宋体" w:hAnsi="Calibri" w:cs="Calibri"/>
                <w:kern w:val="0"/>
                <w:szCs w:val="21"/>
              </w:rPr>
            </w:pPr>
            <w:r w:rsidRPr="00A13877">
              <w:rPr>
                <w:rFonts w:ascii="Times New Roman" w:eastAsia="宋体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3877" w:rsidRPr="00A13877" w:rsidRDefault="00A13877" w:rsidP="00A13877">
            <w:pPr>
              <w:widowControl/>
              <w:spacing w:line="280" w:lineRule="atLeast"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A13877">
              <w:rPr>
                <w:rFonts w:ascii="宋体" w:eastAsia="宋体" w:hAnsi="宋体" w:cs="Calibri" w:hint="eastAsia"/>
                <w:kern w:val="0"/>
                <w:szCs w:val="21"/>
              </w:rPr>
              <w:t>周</w:t>
            </w:r>
            <w:proofErr w:type="gramStart"/>
            <w:r w:rsidRPr="00A13877">
              <w:rPr>
                <w:rFonts w:ascii="宋体" w:eastAsia="宋体" w:hAnsi="宋体" w:cs="Calibri" w:hint="eastAsia"/>
                <w:kern w:val="0"/>
                <w:szCs w:val="21"/>
              </w:rPr>
              <w:t>庄封坛</w:t>
            </w:r>
            <w:proofErr w:type="gramEnd"/>
            <w:r w:rsidRPr="00A13877">
              <w:rPr>
                <w:rFonts w:ascii="宋体" w:eastAsia="宋体" w:hAnsi="宋体" w:cs="Calibri" w:hint="eastAsia"/>
                <w:kern w:val="0"/>
                <w:szCs w:val="21"/>
              </w:rPr>
              <w:t>酒酿造技艺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3877" w:rsidRPr="00A13877" w:rsidRDefault="00A13877" w:rsidP="00A13877">
            <w:pPr>
              <w:widowControl/>
              <w:spacing w:line="280" w:lineRule="atLeast"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A13877">
              <w:rPr>
                <w:rFonts w:ascii="宋体" w:eastAsia="宋体" w:hAnsi="宋体" w:cs="Calibri" w:hint="eastAsia"/>
                <w:kern w:val="0"/>
                <w:szCs w:val="21"/>
              </w:rPr>
              <w:t>传统技艺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3877" w:rsidRPr="00A13877" w:rsidRDefault="00A13877" w:rsidP="00A13877">
            <w:pPr>
              <w:widowControl/>
              <w:spacing w:line="280" w:lineRule="atLeast"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A13877">
              <w:rPr>
                <w:rFonts w:ascii="宋体" w:eastAsia="宋体" w:hAnsi="宋体" w:cs="Calibri" w:hint="eastAsia"/>
                <w:kern w:val="0"/>
                <w:szCs w:val="21"/>
              </w:rPr>
              <w:t>周庄镇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3877" w:rsidRPr="00A13877" w:rsidRDefault="00A13877" w:rsidP="00A13877">
            <w:pPr>
              <w:widowControl/>
              <w:spacing w:line="280" w:lineRule="atLeast"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A13877">
              <w:rPr>
                <w:rFonts w:ascii="宋体" w:eastAsia="宋体" w:hAnsi="宋体" w:cs="Calibri" w:hint="eastAsia"/>
                <w:kern w:val="0"/>
                <w:szCs w:val="21"/>
              </w:rPr>
              <w:t>周庄镇社会治理和社会事业局</w:t>
            </w:r>
          </w:p>
        </w:tc>
        <w:tc>
          <w:tcPr>
            <w:tcW w:w="6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3877" w:rsidRPr="00A13877" w:rsidRDefault="00A13877" w:rsidP="00A13877">
            <w:pPr>
              <w:widowControl/>
              <w:spacing w:line="280" w:lineRule="atLeast"/>
              <w:ind w:firstLine="420"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 w:rsidRPr="00A13877">
              <w:rPr>
                <w:rFonts w:ascii="宋体" w:eastAsia="宋体" w:hAnsi="宋体" w:cs="Calibri" w:hint="eastAsia"/>
                <w:kern w:val="0"/>
                <w:szCs w:val="21"/>
              </w:rPr>
              <w:t>周庄盛产稻米，酿酒业十分发达，致力于保护传统文化和传承传统工艺的周庄以古法酿酒，取镇上有机耕作谷物，汲取天花</w:t>
            </w:r>
            <w:proofErr w:type="gramStart"/>
            <w:r w:rsidRPr="00A13877">
              <w:rPr>
                <w:rFonts w:ascii="宋体" w:eastAsia="宋体" w:hAnsi="宋体" w:cs="Calibri" w:hint="eastAsia"/>
                <w:kern w:val="0"/>
                <w:szCs w:val="21"/>
              </w:rPr>
              <w:t>荡</w:t>
            </w:r>
            <w:proofErr w:type="gramEnd"/>
            <w:r w:rsidRPr="00A13877">
              <w:rPr>
                <w:rFonts w:ascii="宋体" w:eastAsia="宋体" w:hAnsi="宋体" w:cs="Calibri" w:hint="eastAsia"/>
                <w:kern w:val="0"/>
                <w:szCs w:val="21"/>
              </w:rPr>
              <w:t>纯净天然之水，精心酿制醇香美酒。在此匠心传承基础上，躬行创新之法，将新糯米蒸成饭，调入酒药后，置于缸中，等它成为酒酿，</w:t>
            </w:r>
            <w:proofErr w:type="gramStart"/>
            <w:r w:rsidRPr="00A13877">
              <w:rPr>
                <w:rFonts w:ascii="宋体" w:eastAsia="宋体" w:hAnsi="宋体" w:cs="Calibri" w:hint="eastAsia"/>
                <w:kern w:val="0"/>
                <w:szCs w:val="21"/>
              </w:rPr>
              <w:t>漉</w:t>
            </w:r>
            <w:proofErr w:type="gramEnd"/>
            <w:r w:rsidRPr="00A13877">
              <w:rPr>
                <w:rFonts w:ascii="宋体" w:eastAsia="宋体" w:hAnsi="宋体" w:cs="Calibri" w:hint="eastAsia"/>
                <w:kern w:val="0"/>
                <w:szCs w:val="21"/>
              </w:rPr>
              <w:t>去酒糟，再加上河水储于缸中，然后将缸置于墙壁旁。过月余，则成为色清味美的</w:t>
            </w:r>
            <w:r w:rsidRPr="00A13877">
              <w:rPr>
                <w:rFonts w:ascii="Times New Roman" w:eastAsia="宋体" w:hAnsi="Times New Roman" w:cs="Times New Roman"/>
                <w:kern w:val="0"/>
                <w:szCs w:val="21"/>
              </w:rPr>
              <w:t>“</w:t>
            </w:r>
            <w:r w:rsidRPr="00A13877">
              <w:rPr>
                <w:rFonts w:ascii="宋体" w:eastAsia="宋体" w:hAnsi="宋体" w:cs="Calibri" w:hint="eastAsia"/>
                <w:kern w:val="0"/>
                <w:szCs w:val="21"/>
              </w:rPr>
              <w:t>靠壁清</w:t>
            </w:r>
            <w:r w:rsidRPr="00A13877">
              <w:rPr>
                <w:rFonts w:ascii="Times New Roman" w:eastAsia="宋体" w:hAnsi="Times New Roman" w:cs="Times New Roman"/>
                <w:kern w:val="0"/>
                <w:szCs w:val="21"/>
              </w:rPr>
              <w:t>”</w:t>
            </w:r>
            <w:r w:rsidRPr="00A13877">
              <w:rPr>
                <w:rFonts w:ascii="宋体" w:eastAsia="宋体" w:hAnsi="宋体" w:cs="Calibri" w:hint="eastAsia"/>
                <w:kern w:val="0"/>
                <w:szCs w:val="21"/>
              </w:rPr>
              <w:t>，相传沈</w:t>
            </w:r>
            <w:proofErr w:type="gramStart"/>
            <w:r w:rsidRPr="00A13877">
              <w:rPr>
                <w:rFonts w:ascii="宋体" w:eastAsia="宋体" w:hAnsi="宋体" w:cs="Calibri" w:hint="eastAsia"/>
                <w:kern w:val="0"/>
                <w:szCs w:val="21"/>
              </w:rPr>
              <w:t>万三</w:t>
            </w:r>
            <w:proofErr w:type="gramEnd"/>
            <w:r w:rsidRPr="00A13877">
              <w:rPr>
                <w:rFonts w:ascii="宋体" w:eastAsia="宋体" w:hAnsi="宋体" w:cs="Calibri" w:hint="eastAsia"/>
                <w:kern w:val="0"/>
                <w:szCs w:val="21"/>
              </w:rPr>
              <w:t>家在农历十月酿制的酒最珍贵，故又称</w:t>
            </w:r>
            <w:r w:rsidRPr="00A13877">
              <w:rPr>
                <w:rFonts w:ascii="Times New Roman" w:eastAsia="宋体" w:hAnsi="Times New Roman" w:cs="Times New Roman"/>
                <w:kern w:val="0"/>
                <w:szCs w:val="21"/>
              </w:rPr>
              <w:t>“</w:t>
            </w:r>
            <w:r w:rsidRPr="00A13877">
              <w:rPr>
                <w:rFonts w:ascii="宋体" w:eastAsia="宋体" w:hAnsi="宋体" w:cs="Calibri" w:hint="eastAsia"/>
                <w:kern w:val="0"/>
                <w:szCs w:val="21"/>
              </w:rPr>
              <w:t>万三黄酒</w:t>
            </w:r>
            <w:r w:rsidRPr="00A13877">
              <w:rPr>
                <w:rFonts w:ascii="Times New Roman" w:eastAsia="宋体" w:hAnsi="Times New Roman" w:cs="Times New Roman"/>
                <w:kern w:val="0"/>
                <w:szCs w:val="21"/>
              </w:rPr>
              <w:t>”</w:t>
            </w:r>
            <w:r w:rsidRPr="00A13877">
              <w:rPr>
                <w:rFonts w:ascii="宋体" w:eastAsia="宋体" w:hAnsi="宋体" w:cs="Calibri" w:hint="eastAsia"/>
                <w:kern w:val="0"/>
                <w:szCs w:val="21"/>
              </w:rPr>
              <w:t>。</w:t>
            </w:r>
          </w:p>
        </w:tc>
      </w:tr>
      <w:tr w:rsidR="00A13877" w:rsidRPr="00A13877" w:rsidTr="00A13877">
        <w:trPr>
          <w:trHeight w:val="1401"/>
          <w:jc w:val="center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3877" w:rsidRPr="00A13877" w:rsidRDefault="00A13877" w:rsidP="00A13877">
            <w:pPr>
              <w:widowControl/>
              <w:spacing w:line="240" w:lineRule="atLeast"/>
              <w:ind w:firstLine="210"/>
              <w:rPr>
                <w:rFonts w:ascii="Calibri" w:eastAsia="宋体" w:hAnsi="Calibri" w:cs="Calibri"/>
                <w:kern w:val="0"/>
                <w:szCs w:val="21"/>
              </w:rPr>
            </w:pPr>
            <w:r w:rsidRPr="00A13877">
              <w:rPr>
                <w:rFonts w:ascii="Times New Roman" w:eastAsia="宋体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3877" w:rsidRPr="00A13877" w:rsidRDefault="00A13877" w:rsidP="00A13877">
            <w:pPr>
              <w:widowControl/>
              <w:spacing w:line="280" w:lineRule="atLeast"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A13877">
              <w:rPr>
                <w:rFonts w:ascii="宋体" w:eastAsia="宋体" w:hAnsi="宋体" w:cs="Calibri" w:hint="eastAsia"/>
                <w:kern w:val="0"/>
                <w:szCs w:val="21"/>
              </w:rPr>
              <w:t>打春牛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3877" w:rsidRPr="00A13877" w:rsidRDefault="00A13877" w:rsidP="00A13877">
            <w:pPr>
              <w:widowControl/>
              <w:spacing w:line="280" w:lineRule="atLeast"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A13877">
              <w:rPr>
                <w:rFonts w:ascii="宋体" w:eastAsia="宋体" w:hAnsi="宋体" w:cs="Calibri" w:hint="eastAsia"/>
                <w:kern w:val="0"/>
                <w:szCs w:val="21"/>
              </w:rPr>
              <w:t>民俗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3877" w:rsidRPr="00A13877" w:rsidRDefault="00A13877" w:rsidP="00A13877">
            <w:pPr>
              <w:widowControl/>
              <w:spacing w:line="280" w:lineRule="atLeast"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A13877">
              <w:rPr>
                <w:rFonts w:ascii="宋体" w:eastAsia="宋体" w:hAnsi="宋体" w:cs="Calibri" w:hint="eastAsia"/>
                <w:kern w:val="0"/>
                <w:szCs w:val="21"/>
              </w:rPr>
              <w:t>周庄镇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3877" w:rsidRPr="00A13877" w:rsidRDefault="00A13877" w:rsidP="00A13877">
            <w:pPr>
              <w:widowControl/>
              <w:spacing w:line="280" w:lineRule="atLeast"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A13877">
              <w:rPr>
                <w:rFonts w:ascii="宋体" w:eastAsia="宋体" w:hAnsi="宋体" w:cs="Calibri" w:hint="eastAsia"/>
                <w:kern w:val="0"/>
                <w:szCs w:val="21"/>
              </w:rPr>
              <w:t>周庄镇社会治理和社会事业局</w:t>
            </w:r>
          </w:p>
        </w:tc>
        <w:tc>
          <w:tcPr>
            <w:tcW w:w="6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3877" w:rsidRPr="00A13877" w:rsidRDefault="00A13877" w:rsidP="00A13877">
            <w:pPr>
              <w:widowControl/>
              <w:spacing w:line="280" w:lineRule="atLeast"/>
              <w:ind w:firstLine="420"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 w:rsidRPr="00A13877">
              <w:rPr>
                <w:rFonts w:ascii="Times New Roman" w:eastAsia="宋体" w:hAnsi="Times New Roman" w:cs="Times New Roman"/>
                <w:kern w:val="0"/>
                <w:szCs w:val="21"/>
              </w:rPr>
              <w:t>“</w:t>
            </w:r>
            <w:r w:rsidRPr="00A13877">
              <w:rPr>
                <w:rFonts w:ascii="宋体" w:eastAsia="宋体" w:hAnsi="宋体" w:cs="Calibri" w:hint="eastAsia"/>
                <w:kern w:val="0"/>
                <w:szCs w:val="21"/>
              </w:rPr>
              <w:t>打春牛</w:t>
            </w:r>
            <w:r w:rsidRPr="00A13877">
              <w:rPr>
                <w:rFonts w:ascii="Times New Roman" w:eastAsia="宋体" w:hAnsi="Times New Roman" w:cs="Times New Roman"/>
                <w:kern w:val="0"/>
                <w:szCs w:val="21"/>
              </w:rPr>
              <w:t>”</w:t>
            </w:r>
            <w:r w:rsidRPr="00A13877">
              <w:rPr>
                <w:rFonts w:ascii="宋体" w:eastAsia="宋体" w:hAnsi="宋体" w:cs="Calibri" w:hint="eastAsia"/>
                <w:kern w:val="0"/>
                <w:szCs w:val="21"/>
              </w:rPr>
              <w:t>是古镇周庄在春节期间举行的一项传统习俗。农历正月初一当天，周庄古镇在古牌楼前举行声势浩大的传统</w:t>
            </w:r>
            <w:r w:rsidRPr="00A13877">
              <w:rPr>
                <w:rFonts w:ascii="Times New Roman" w:eastAsia="宋体" w:hAnsi="Times New Roman" w:cs="Times New Roman"/>
                <w:kern w:val="0"/>
                <w:szCs w:val="21"/>
              </w:rPr>
              <w:t>“</w:t>
            </w:r>
            <w:r w:rsidRPr="00A13877">
              <w:rPr>
                <w:rFonts w:ascii="宋体" w:eastAsia="宋体" w:hAnsi="宋体" w:cs="Calibri" w:hint="eastAsia"/>
                <w:kern w:val="0"/>
                <w:szCs w:val="21"/>
              </w:rPr>
              <w:t>打春牛</w:t>
            </w:r>
            <w:r w:rsidRPr="00A13877">
              <w:rPr>
                <w:rFonts w:ascii="Times New Roman" w:eastAsia="宋体" w:hAnsi="Times New Roman" w:cs="Times New Roman"/>
                <w:kern w:val="0"/>
                <w:szCs w:val="21"/>
              </w:rPr>
              <w:t>”</w:t>
            </w:r>
            <w:r w:rsidRPr="00A13877">
              <w:rPr>
                <w:rFonts w:ascii="宋体" w:eastAsia="宋体" w:hAnsi="宋体" w:cs="Calibri" w:hint="eastAsia"/>
                <w:kern w:val="0"/>
                <w:szCs w:val="21"/>
              </w:rPr>
              <w:t>民俗活动</w:t>
            </w:r>
            <w:r w:rsidRPr="00A13877">
              <w:rPr>
                <w:rFonts w:ascii="宋体" w:eastAsia="宋体" w:hAnsi="宋体" w:cs="宋体"/>
                <w:kern w:val="0"/>
                <w:szCs w:val="21"/>
              </w:rPr>
              <w:t>∶</w:t>
            </w:r>
            <w:r w:rsidRPr="00A13877">
              <w:rPr>
                <w:rFonts w:ascii="Times New Roman" w:eastAsia="宋体" w:hAnsi="Times New Roman" w:cs="Times New Roman"/>
                <w:kern w:val="0"/>
                <w:szCs w:val="21"/>
              </w:rPr>
              <w:t>“</w:t>
            </w:r>
            <w:r w:rsidRPr="00A13877">
              <w:rPr>
                <w:rFonts w:ascii="宋体" w:eastAsia="宋体" w:hAnsi="宋体" w:cs="Calibri" w:hint="eastAsia"/>
                <w:kern w:val="0"/>
                <w:szCs w:val="21"/>
              </w:rPr>
              <w:t>一打风调雨顺，二打土肥地</w:t>
            </w:r>
            <w:proofErr w:type="gramStart"/>
            <w:r w:rsidRPr="00A13877">
              <w:rPr>
                <w:rFonts w:ascii="宋体" w:eastAsia="宋体" w:hAnsi="宋体" w:cs="Calibri" w:hint="eastAsia"/>
                <w:kern w:val="0"/>
                <w:szCs w:val="21"/>
              </w:rPr>
              <w:t>喧</w:t>
            </w:r>
            <w:proofErr w:type="gramEnd"/>
            <w:r w:rsidRPr="00A13877">
              <w:rPr>
                <w:rFonts w:ascii="宋体" w:eastAsia="宋体" w:hAnsi="宋体" w:cs="Calibri" w:hint="eastAsia"/>
                <w:kern w:val="0"/>
                <w:szCs w:val="21"/>
              </w:rPr>
              <w:t>；三打三阳开泰，四打四季平安；五打五谷丰登，六打六合同春；七打七星高照，八打八节康宁；九打九九归一，十打天下太平</w:t>
            </w:r>
            <w:r w:rsidRPr="00A13877">
              <w:rPr>
                <w:rFonts w:ascii="Times New Roman" w:eastAsia="宋体" w:hAnsi="Times New Roman" w:cs="Times New Roman"/>
                <w:kern w:val="0"/>
                <w:szCs w:val="21"/>
              </w:rPr>
              <w:t>”</w:t>
            </w:r>
            <w:r w:rsidRPr="00A13877">
              <w:rPr>
                <w:rFonts w:ascii="宋体" w:eastAsia="宋体" w:hAnsi="宋体" w:cs="Calibri" w:hint="eastAsia"/>
                <w:kern w:val="0"/>
                <w:szCs w:val="21"/>
              </w:rPr>
              <w:t>。通过这一古老的民俗活动，为大家送去新年新春的美好祝福。</w:t>
            </w:r>
          </w:p>
        </w:tc>
      </w:tr>
      <w:tr w:rsidR="00A13877" w:rsidRPr="00A13877" w:rsidTr="00A13877">
        <w:trPr>
          <w:trHeight w:val="403"/>
          <w:jc w:val="center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3877" w:rsidRPr="00A13877" w:rsidRDefault="00A13877" w:rsidP="00A13877">
            <w:pPr>
              <w:widowControl/>
              <w:spacing w:line="240" w:lineRule="atLeast"/>
              <w:ind w:firstLine="210"/>
              <w:rPr>
                <w:rFonts w:ascii="Calibri" w:eastAsia="宋体" w:hAnsi="Calibri" w:cs="Calibri"/>
                <w:kern w:val="0"/>
                <w:szCs w:val="21"/>
              </w:rPr>
            </w:pPr>
            <w:r w:rsidRPr="00A13877">
              <w:rPr>
                <w:rFonts w:ascii="Times New Roman" w:eastAsia="宋体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3877" w:rsidRPr="00A13877" w:rsidRDefault="00A13877" w:rsidP="00A13877">
            <w:pPr>
              <w:widowControl/>
              <w:spacing w:line="280" w:lineRule="atLeast"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A13877">
              <w:rPr>
                <w:rFonts w:ascii="宋体" w:eastAsia="宋体" w:hAnsi="宋体" w:cs="Calibri" w:hint="eastAsia"/>
                <w:kern w:val="0"/>
                <w:szCs w:val="21"/>
              </w:rPr>
              <w:t>水乡圆</w:t>
            </w:r>
            <w:proofErr w:type="gramStart"/>
            <w:r w:rsidRPr="00A13877">
              <w:rPr>
                <w:rFonts w:ascii="宋体" w:eastAsia="宋体" w:hAnsi="宋体" w:cs="Calibri" w:hint="eastAsia"/>
                <w:kern w:val="0"/>
                <w:szCs w:val="21"/>
              </w:rPr>
              <w:t>作工</w:t>
            </w:r>
            <w:proofErr w:type="gramEnd"/>
            <w:r w:rsidRPr="00A13877">
              <w:rPr>
                <w:rFonts w:ascii="宋体" w:eastAsia="宋体" w:hAnsi="宋体" w:cs="Calibri" w:hint="eastAsia"/>
                <w:kern w:val="0"/>
                <w:szCs w:val="21"/>
              </w:rPr>
              <w:t>艺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3877" w:rsidRPr="00A13877" w:rsidRDefault="00A13877" w:rsidP="00A13877">
            <w:pPr>
              <w:widowControl/>
              <w:spacing w:line="280" w:lineRule="atLeast"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A13877">
              <w:rPr>
                <w:rFonts w:ascii="宋体" w:eastAsia="宋体" w:hAnsi="宋体" w:cs="Calibri" w:hint="eastAsia"/>
                <w:kern w:val="0"/>
                <w:szCs w:val="21"/>
              </w:rPr>
              <w:t>传统技艺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3877" w:rsidRPr="00A13877" w:rsidRDefault="00A13877" w:rsidP="00A13877">
            <w:pPr>
              <w:widowControl/>
              <w:spacing w:line="280" w:lineRule="atLeast"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A13877">
              <w:rPr>
                <w:rFonts w:ascii="宋体" w:eastAsia="宋体" w:hAnsi="宋体" w:cs="Calibri" w:hint="eastAsia"/>
                <w:kern w:val="0"/>
                <w:szCs w:val="21"/>
              </w:rPr>
              <w:t>锦溪镇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3877" w:rsidRPr="00A13877" w:rsidRDefault="00A13877" w:rsidP="00A13877">
            <w:pPr>
              <w:widowControl/>
              <w:spacing w:line="280" w:lineRule="atLeast"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A13877">
              <w:rPr>
                <w:rFonts w:ascii="宋体" w:eastAsia="宋体" w:hAnsi="宋体" w:cs="Calibri" w:hint="eastAsia"/>
                <w:kern w:val="0"/>
                <w:szCs w:val="21"/>
              </w:rPr>
              <w:t>锦溪镇社会治理和社会事业局</w:t>
            </w:r>
          </w:p>
        </w:tc>
        <w:tc>
          <w:tcPr>
            <w:tcW w:w="6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3877" w:rsidRPr="00A13877" w:rsidRDefault="00A13877" w:rsidP="00A13877">
            <w:pPr>
              <w:widowControl/>
              <w:spacing w:line="280" w:lineRule="atLeast"/>
              <w:ind w:firstLine="420"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 w:rsidRPr="00A13877">
              <w:rPr>
                <w:rFonts w:ascii="宋体" w:eastAsia="宋体" w:hAnsi="宋体" w:cs="Calibri" w:hint="eastAsia"/>
                <w:kern w:val="0"/>
                <w:szCs w:val="21"/>
              </w:rPr>
              <w:t>圆</w:t>
            </w:r>
            <w:proofErr w:type="gramStart"/>
            <w:r w:rsidRPr="00A13877">
              <w:rPr>
                <w:rFonts w:ascii="宋体" w:eastAsia="宋体" w:hAnsi="宋体" w:cs="Calibri" w:hint="eastAsia"/>
                <w:kern w:val="0"/>
                <w:szCs w:val="21"/>
              </w:rPr>
              <w:t>作工</w:t>
            </w:r>
            <w:proofErr w:type="gramEnd"/>
            <w:r w:rsidRPr="00A13877">
              <w:rPr>
                <w:rFonts w:ascii="宋体" w:eastAsia="宋体" w:hAnsi="宋体" w:cs="Calibri" w:hint="eastAsia"/>
                <w:kern w:val="0"/>
                <w:szCs w:val="21"/>
              </w:rPr>
              <w:t>艺，俗称</w:t>
            </w:r>
            <w:r w:rsidRPr="00A13877">
              <w:rPr>
                <w:rFonts w:ascii="Times New Roman" w:eastAsia="宋体" w:hAnsi="Times New Roman" w:cs="Times New Roman"/>
                <w:kern w:val="0"/>
                <w:szCs w:val="21"/>
              </w:rPr>
              <w:t>“</w:t>
            </w:r>
            <w:r w:rsidRPr="00A13877">
              <w:rPr>
                <w:rFonts w:ascii="宋体" w:eastAsia="宋体" w:hAnsi="宋体" w:cs="Calibri" w:hint="eastAsia"/>
                <w:kern w:val="0"/>
                <w:szCs w:val="21"/>
              </w:rPr>
              <w:t>打桶</w:t>
            </w:r>
            <w:r w:rsidRPr="00A13877">
              <w:rPr>
                <w:rFonts w:ascii="Times New Roman" w:eastAsia="宋体" w:hAnsi="Times New Roman" w:cs="Times New Roman"/>
                <w:kern w:val="0"/>
                <w:szCs w:val="21"/>
              </w:rPr>
              <w:t>”</w:t>
            </w:r>
            <w:r w:rsidRPr="00A13877">
              <w:rPr>
                <w:rFonts w:ascii="宋体" w:eastAsia="宋体" w:hAnsi="宋体" w:cs="Calibri" w:hint="eastAsia"/>
                <w:kern w:val="0"/>
                <w:szCs w:val="21"/>
              </w:rPr>
              <w:t>，指打制或修理盘、盆、桶等圆形木器的工艺，为传统木业中的一个重要行当，是技术较高的传统手艺。圆</w:t>
            </w:r>
            <w:proofErr w:type="gramStart"/>
            <w:r w:rsidRPr="00A13877">
              <w:rPr>
                <w:rFonts w:ascii="宋体" w:eastAsia="宋体" w:hAnsi="宋体" w:cs="Calibri" w:hint="eastAsia"/>
                <w:kern w:val="0"/>
                <w:szCs w:val="21"/>
              </w:rPr>
              <w:t>作工</w:t>
            </w:r>
            <w:proofErr w:type="gramEnd"/>
            <w:r w:rsidRPr="00A13877">
              <w:rPr>
                <w:rFonts w:ascii="宋体" w:eastAsia="宋体" w:hAnsi="宋体" w:cs="Calibri" w:hint="eastAsia"/>
                <w:kern w:val="0"/>
                <w:szCs w:val="21"/>
              </w:rPr>
              <w:t>艺在锦溪已有数百年历史。锦溪的圆</w:t>
            </w:r>
            <w:proofErr w:type="gramStart"/>
            <w:r w:rsidRPr="00A13877">
              <w:rPr>
                <w:rFonts w:ascii="宋体" w:eastAsia="宋体" w:hAnsi="宋体" w:cs="Calibri" w:hint="eastAsia"/>
                <w:kern w:val="0"/>
                <w:szCs w:val="21"/>
              </w:rPr>
              <w:t>作工</w:t>
            </w:r>
            <w:proofErr w:type="gramEnd"/>
            <w:r w:rsidRPr="00A13877">
              <w:rPr>
                <w:rFonts w:ascii="宋体" w:eastAsia="宋体" w:hAnsi="宋体" w:cs="Calibri" w:hint="eastAsia"/>
                <w:kern w:val="0"/>
                <w:szCs w:val="21"/>
              </w:rPr>
              <w:t>艺在清代得到了苏州香山匠人的真传，技艺十分精湛。具体工序有选料、断料、分割、劈削、侧刨、钻眼、拼合、开槽、做底、拍底、上箍、嵌增、出细、打磨、雕花等，作品涉及水车、牛车、水风车等农具和各类家居。</w:t>
            </w:r>
          </w:p>
        </w:tc>
      </w:tr>
      <w:tr w:rsidR="00A13877" w:rsidRPr="00A13877" w:rsidTr="00A13877">
        <w:trPr>
          <w:trHeight w:val="1133"/>
          <w:jc w:val="center"/>
        </w:trPr>
        <w:tc>
          <w:tcPr>
            <w:tcW w:w="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3877" w:rsidRPr="00A13877" w:rsidRDefault="00A13877" w:rsidP="00A13877">
            <w:pPr>
              <w:widowControl/>
              <w:spacing w:line="240" w:lineRule="atLeast"/>
              <w:ind w:firstLine="210"/>
              <w:rPr>
                <w:rFonts w:ascii="Calibri" w:eastAsia="宋体" w:hAnsi="Calibri" w:cs="Calibri"/>
                <w:kern w:val="0"/>
                <w:szCs w:val="21"/>
              </w:rPr>
            </w:pPr>
            <w:r w:rsidRPr="00A13877">
              <w:rPr>
                <w:rFonts w:ascii="Times New Roman" w:eastAsia="宋体" w:hAnsi="Times New Roman" w:cs="Times New Roman"/>
                <w:kern w:val="0"/>
                <w:szCs w:val="21"/>
              </w:rPr>
              <w:lastRenderedPageBreak/>
              <w:t>9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3877" w:rsidRPr="00A13877" w:rsidRDefault="00A13877" w:rsidP="00A13877">
            <w:pPr>
              <w:widowControl/>
              <w:spacing w:line="280" w:lineRule="atLeast"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A13877">
              <w:rPr>
                <w:rFonts w:ascii="宋体" w:eastAsia="宋体" w:hAnsi="宋体" w:cs="Calibri" w:hint="eastAsia"/>
                <w:kern w:val="0"/>
                <w:szCs w:val="21"/>
              </w:rPr>
              <w:t>龙行健身功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3877" w:rsidRPr="00A13877" w:rsidRDefault="00A13877" w:rsidP="00A13877">
            <w:pPr>
              <w:widowControl/>
              <w:spacing w:line="280" w:lineRule="atLeast"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 w:rsidRPr="00A13877">
              <w:rPr>
                <w:rFonts w:ascii="宋体" w:eastAsia="宋体" w:hAnsi="宋体" w:cs="Calibri" w:hint="eastAsia"/>
                <w:kern w:val="0"/>
                <w:szCs w:val="21"/>
              </w:rPr>
              <w:t>传统体育、游艺与杂技</w:t>
            </w:r>
          </w:p>
        </w:tc>
        <w:tc>
          <w:tcPr>
            <w:tcW w:w="13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3877" w:rsidRPr="00A13877" w:rsidRDefault="00A13877" w:rsidP="00A13877">
            <w:pPr>
              <w:widowControl/>
              <w:spacing w:line="280" w:lineRule="atLeast"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A13877">
              <w:rPr>
                <w:rFonts w:ascii="宋体" w:eastAsia="宋体" w:hAnsi="宋体" w:cs="Calibri" w:hint="eastAsia"/>
                <w:kern w:val="0"/>
                <w:szCs w:val="21"/>
              </w:rPr>
              <w:t>昆山市工商企业界文化艺术交流促进会</w:t>
            </w:r>
          </w:p>
        </w:tc>
        <w:tc>
          <w:tcPr>
            <w:tcW w:w="23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3877" w:rsidRPr="00A13877" w:rsidRDefault="00A13877" w:rsidP="00A13877">
            <w:pPr>
              <w:widowControl/>
              <w:spacing w:line="280" w:lineRule="atLeast"/>
              <w:jc w:val="center"/>
              <w:rPr>
                <w:rFonts w:ascii="Calibri" w:eastAsia="宋体" w:hAnsi="Calibri" w:cs="Calibri"/>
                <w:kern w:val="0"/>
                <w:szCs w:val="21"/>
              </w:rPr>
            </w:pPr>
            <w:r w:rsidRPr="00A13877">
              <w:rPr>
                <w:rFonts w:ascii="宋体" w:eastAsia="宋体" w:hAnsi="宋体" w:cs="Calibri" w:hint="eastAsia"/>
                <w:kern w:val="0"/>
                <w:szCs w:val="21"/>
              </w:rPr>
              <w:t>昆山市工商企业界文化艺术交流促进会</w:t>
            </w:r>
          </w:p>
        </w:tc>
        <w:tc>
          <w:tcPr>
            <w:tcW w:w="66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3877" w:rsidRPr="00A13877" w:rsidRDefault="00A13877" w:rsidP="00A13877">
            <w:pPr>
              <w:widowControl/>
              <w:spacing w:line="280" w:lineRule="atLeast"/>
              <w:ind w:firstLine="420"/>
              <w:jc w:val="left"/>
              <w:rPr>
                <w:rFonts w:ascii="Calibri" w:eastAsia="宋体" w:hAnsi="Calibri" w:cs="Calibri"/>
                <w:kern w:val="0"/>
                <w:szCs w:val="21"/>
              </w:rPr>
            </w:pPr>
            <w:r w:rsidRPr="00A13877">
              <w:rPr>
                <w:rFonts w:ascii="宋体" w:eastAsia="宋体" w:hAnsi="宋体" w:cs="Calibri" w:hint="eastAsia"/>
                <w:kern w:val="0"/>
                <w:szCs w:val="21"/>
              </w:rPr>
              <w:t>龙行健身功法历史悠久，蕴含丰富的中医养生理念和传统文化内涵，相传为南宋时期道家</w:t>
            </w:r>
            <w:proofErr w:type="gramStart"/>
            <w:r w:rsidRPr="00A13877">
              <w:rPr>
                <w:rFonts w:ascii="宋体" w:eastAsia="宋体" w:hAnsi="宋体" w:cs="Calibri" w:hint="eastAsia"/>
                <w:kern w:val="0"/>
                <w:szCs w:val="21"/>
              </w:rPr>
              <w:t>龙门派</w:t>
            </w:r>
            <w:proofErr w:type="gramEnd"/>
            <w:r w:rsidRPr="00A13877">
              <w:rPr>
                <w:rFonts w:ascii="宋体" w:eastAsia="宋体" w:hAnsi="宋体" w:cs="Calibri" w:hint="eastAsia"/>
                <w:kern w:val="0"/>
                <w:szCs w:val="21"/>
              </w:rPr>
              <w:t>祖师丘处机所创，在苏州大市范围内乃至周边无锡等地区传播甚广。由于其易学易练、有助于全面提升身体功能，有防病治病，延缓衰老的作用，深受广大群众的欢迎与喜爱。</w:t>
            </w:r>
          </w:p>
        </w:tc>
      </w:tr>
    </w:tbl>
    <w:p w:rsidR="00A13877" w:rsidRPr="00A13877" w:rsidRDefault="00A13877" w:rsidP="00A13877">
      <w:pPr>
        <w:widowControl/>
        <w:spacing w:line="480" w:lineRule="auto"/>
        <w:rPr>
          <w:rFonts w:ascii="Calibri" w:eastAsia="宋体" w:hAnsi="Calibri" w:cs="Calibri"/>
          <w:kern w:val="0"/>
          <w:szCs w:val="21"/>
        </w:rPr>
      </w:pPr>
      <w:r w:rsidRPr="00A13877">
        <w:rPr>
          <w:rFonts w:ascii="Calibri" w:eastAsia="宋体" w:hAnsi="Calibri" w:cs="Calibri"/>
          <w:kern w:val="0"/>
          <w:szCs w:val="21"/>
        </w:rPr>
        <w:t> </w:t>
      </w:r>
    </w:p>
    <w:p w:rsidR="00052567" w:rsidRDefault="00052567"/>
    <w:sectPr w:rsidR="00052567" w:rsidSect="00A13877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13877"/>
    <w:rsid w:val="00052567"/>
    <w:rsid w:val="006B6F36"/>
    <w:rsid w:val="00A138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56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1387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97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37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264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杨惠菊</dc:creator>
  <cp:lastModifiedBy>杨惠菊</cp:lastModifiedBy>
  <cp:revision>1</cp:revision>
  <dcterms:created xsi:type="dcterms:W3CDTF">2024-07-02T01:23:00Z</dcterms:created>
  <dcterms:modified xsi:type="dcterms:W3CDTF">2024-07-02T01:23:00Z</dcterms:modified>
</cp:coreProperties>
</file>