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关于《</w:t>
      </w:r>
      <w:r>
        <w:rPr>
          <w:rFonts w:hint="eastAsia" w:ascii="方正小标宋简体" w:hAnsi="方正小标宋简体" w:eastAsia="方正小标宋简体" w:cs="方正小标宋简体"/>
          <w:sz w:val="44"/>
          <w:szCs w:val="44"/>
        </w:rPr>
        <w:t>“服务企业绿色发展 促进环境持续改善”实施方案</w:t>
      </w:r>
      <w:r>
        <w:rPr>
          <w:rFonts w:hint="eastAsia" w:ascii="方正小标宋简体" w:hAnsi="方正小标宋简体" w:eastAsia="方正小标宋简体" w:cs="方正小标宋简体"/>
          <w:bCs/>
          <w:kern w:val="0"/>
          <w:sz w:val="44"/>
          <w:szCs w:val="44"/>
        </w:rPr>
        <w:t>》的起草说明</w:t>
      </w:r>
    </w:p>
    <w:p>
      <w:pPr>
        <w:spacing w:line="560" w:lineRule="exact"/>
        <w:jc w:val="center"/>
        <w:rPr>
          <w:rFonts w:ascii="方正小标宋_GBK" w:eastAsia="方正小标宋_GBK" w:cs="Arial"/>
          <w:bCs/>
          <w:kern w:val="0"/>
          <w:sz w:val="44"/>
          <w:szCs w:val="44"/>
        </w:rPr>
      </w:pPr>
    </w:p>
    <w:p>
      <w:pPr>
        <w:spacing w:line="560" w:lineRule="exact"/>
        <w:ind w:firstLine="640" w:firstLineChars="200"/>
        <w:rPr>
          <w:rFonts w:ascii="黑体" w:hAnsi="黑体" w:eastAsia="黑体"/>
          <w:sz w:val="32"/>
          <w:szCs w:val="32"/>
        </w:rPr>
      </w:pPr>
      <w:r>
        <w:rPr>
          <w:rFonts w:ascii="仿宋_GB2312" w:hAnsi="仿宋" w:eastAsia="仿宋_GB2312" w:cs="仿宋_GB2312"/>
          <w:b w:val="0"/>
          <w:bCs w:val="0"/>
          <w:kern w:val="2"/>
          <w:sz w:val="32"/>
          <w:szCs w:val="32"/>
        </w:rPr>
        <w:t>根据市委、市政府关于深化“放管服”改革优化营商环境工作的有关部署，省生态环境厅关于深化生态环境监管服务推动经济高质量发展的有关要求，为进一步优化营商环境，坚持依法依规严管与有力有效服务相结合，</w:t>
      </w:r>
      <w:r>
        <w:rPr>
          <w:rFonts w:hint="default" w:ascii="仿宋_GB2312" w:hAnsi="仿宋" w:eastAsia="仿宋_GB2312" w:cs="仿宋_GB2312"/>
          <w:b w:val="0"/>
          <w:bCs w:val="0"/>
          <w:kern w:val="2"/>
          <w:sz w:val="32"/>
          <w:szCs w:val="32"/>
        </w:rPr>
        <w:t>奏响“四敢”发展强音</w:t>
      </w:r>
      <w:r>
        <w:rPr>
          <w:rFonts w:ascii="仿宋_GB2312" w:hAnsi="仿宋" w:eastAsia="仿宋_GB2312" w:cs="仿宋_GB2312"/>
          <w:b w:val="0"/>
          <w:bCs w:val="0"/>
          <w:kern w:val="2"/>
          <w:sz w:val="32"/>
          <w:szCs w:val="32"/>
        </w:rPr>
        <w:t>，</w:t>
      </w:r>
      <w:r>
        <w:rPr>
          <w:rFonts w:hint="default" w:ascii="仿宋_GB2312" w:hAnsi="仿宋" w:eastAsia="仿宋_GB2312" w:cs="仿宋_GB2312"/>
          <w:b w:val="0"/>
          <w:bCs w:val="0"/>
          <w:kern w:val="2"/>
          <w:sz w:val="32"/>
          <w:szCs w:val="32"/>
        </w:rPr>
        <w:t>打造一流营商环境</w:t>
      </w:r>
      <w:r>
        <w:rPr>
          <w:rFonts w:ascii="仿宋_GB2312" w:hAnsi="仿宋" w:eastAsia="仿宋_GB2312" w:cs="仿宋_GB2312"/>
          <w:b w:val="0"/>
          <w:bCs w:val="0"/>
          <w:kern w:val="2"/>
          <w:sz w:val="32"/>
          <w:szCs w:val="32"/>
        </w:rPr>
        <w:t>，</w:t>
      </w:r>
      <w:r>
        <w:rPr>
          <w:rFonts w:hint="default" w:ascii="仿宋_GB2312" w:hAnsi="仿宋" w:eastAsia="仿宋_GB2312" w:cs="仿宋_GB2312"/>
          <w:b w:val="0"/>
          <w:bCs w:val="0"/>
          <w:kern w:val="2"/>
          <w:sz w:val="32"/>
          <w:szCs w:val="32"/>
        </w:rPr>
        <w:t>在高质量发展中谱写</w:t>
      </w:r>
      <w:r>
        <w:rPr>
          <w:rFonts w:ascii="仿宋_GB2312" w:hAnsi="仿宋" w:eastAsia="仿宋_GB2312" w:cs="仿宋_GB2312"/>
          <w:b w:val="0"/>
          <w:bCs w:val="0"/>
          <w:kern w:val="2"/>
          <w:sz w:val="32"/>
          <w:szCs w:val="32"/>
        </w:rPr>
        <w:t>生态环境高水平保护篇章，充分展示生态环境执法铁军良好形象，结合去年“服务企业绿色发展 促进环境持续改善”活动开展情况，特制定</w:t>
      </w:r>
      <w:r>
        <w:rPr>
          <w:rFonts w:hint="eastAsia" w:ascii="仿宋_GB2312" w:hAnsi="仿宋" w:eastAsia="仿宋_GB2312" w:cs="仿宋_GB2312"/>
          <w:b w:val="0"/>
          <w:bCs w:val="0"/>
          <w:kern w:val="2"/>
          <w:sz w:val="32"/>
          <w:szCs w:val="32"/>
        </w:rPr>
        <w:t>《“服务企业绿色发展 促进环境持续改善”实施方案》</w:t>
      </w:r>
      <w:r>
        <w:rPr>
          <w:rFonts w:hint="eastAsia" w:ascii="仿宋_GB2312" w:eastAsia="仿宋_GB2312"/>
          <w:sz w:val="32"/>
          <w:szCs w:val="32"/>
        </w:rPr>
        <w:t>。现说明如下：</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以来</w:t>
      </w:r>
      <w:r>
        <w:rPr>
          <w:rFonts w:hint="eastAsia" w:ascii="仿宋_GB2312" w:eastAsia="仿宋_GB2312"/>
          <w:sz w:val="32"/>
          <w:szCs w:val="32"/>
        </w:rPr>
        <w:t>，</w:t>
      </w:r>
      <w:r>
        <w:rPr>
          <w:rFonts w:hint="eastAsia" w:ascii="仿宋_GB2312" w:eastAsia="仿宋_GB2312"/>
          <w:sz w:val="32"/>
          <w:szCs w:val="32"/>
          <w:lang w:eastAsia="zh-CN"/>
        </w:rPr>
        <w:t>苏州</w:t>
      </w:r>
      <w:r>
        <w:rPr>
          <w:rFonts w:hint="eastAsia" w:ascii="仿宋_GB2312" w:eastAsia="仿宋_GB2312"/>
          <w:sz w:val="32"/>
          <w:szCs w:val="32"/>
        </w:rPr>
        <w:t>市生态环境执法系统</w:t>
      </w:r>
      <w:r>
        <w:rPr>
          <w:rFonts w:hint="eastAsia" w:ascii="仿宋_GB2312" w:eastAsia="仿宋_GB2312"/>
          <w:sz w:val="32"/>
          <w:szCs w:val="32"/>
          <w:lang w:eastAsia="zh-CN"/>
        </w:rPr>
        <w:t>持续开展绿色助企活动，</w:t>
      </w:r>
      <w:r>
        <w:rPr>
          <w:rFonts w:hint="eastAsia" w:ascii="仿宋_GB2312" w:eastAsia="仿宋_GB2312"/>
          <w:sz w:val="32"/>
          <w:szCs w:val="32"/>
        </w:rPr>
        <w:t>通过“量身定制”精准帮扶的方式，</w:t>
      </w:r>
      <w:r>
        <w:rPr>
          <w:rFonts w:hint="eastAsia" w:ascii="仿宋_GB2312" w:hAnsi="仿宋" w:eastAsia="仿宋_GB2312" w:cs="仿宋_GB2312"/>
          <w:color w:val="000000"/>
          <w:sz w:val="32"/>
          <w:szCs w:val="32"/>
          <w:shd w:val="clear" w:color="auto" w:fill="FFFFFF"/>
        </w:rPr>
        <w:t>更新服务理念，创新服务方式，坚持键对键与面对面相结合，多措并举帮扶企业：进一步增强主体责任意识，主动作为、实效治污；进一步增强污染治理水平，提高绿色竞争力；进一步增强自查自纠能力，排查和解决倾向性苗头性环境违法问题。坚持突出重点、精准结对，助力更多优质企业成为绿色高质量发展的示范样板</w:t>
      </w:r>
      <w:r>
        <w:rPr>
          <w:rFonts w:hint="eastAsia" w:ascii="仿宋_GB2312" w:hAnsi="仿宋" w:eastAsia="仿宋_GB2312" w:cs="仿宋_GB2312"/>
          <w:color w:val="000000"/>
          <w:sz w:val="32"/>
          <w:szCs w:val="32"/>
          <w:shd w:val="clear" w:color="auto" w:fill="FFFFFF"/>
          <w:lang w:eastAsia="zh-CN"/>
        </w:rPr>
        <w:t>。</w:t>
      </w:r>
      <w:r>
        <w:rPr>
          <w:rFonts w:hint="eastAsia" w:ascii="仿宋_GB2312" w:hAnsi="仿宋" w:eastAsia="仿宋_GB2312" w:cs="仿宋_GB2312"/>
          <w:color w:val="000000"/>
          <w:sz w:val="32"/>
          <w:szCs w:val="32"/>
          <w:shd w:val="clear" w:color="auto" w:fill="FFFFFF"/>
          <w:lang w:val="en-US" w:eastAsia="zh-CN"/>
        </w:rPr>
        <w:t>本实施方案即是应对2023年度新形势下的绿色助企3.0版本，</w:t>
      </w:r>
      <w:r>
        <w:rPr>
          <w:rFonts w:hint="eastAsia" w:ascii="仿宋_GB2312" w:hAnsi="仿宋" w:eastAsia="仿宋_GB2312" w:cs="仿宋_GB2312"/>
          <w:color w:val="000000"/>
          <w:sz w:val="32"/>
          <w:szCs w:val="32"/>
          <w:shd w:val="clear" w:color="auto" w:fill="FFFFFF"/>
        </w:rPr>
        <w:t>促使</w:t>
      </w:r>
      <w:bookmarkStart w:id="0" w:name="_GoBack"/>
      <w:bookmarkEnd w:id="0"/>
      <w:r>
        <w:rPr>
          <w:rFonts w:hint="eastAsia" w:ascii="仿宋_GB2312" w:hAnsi="仿宋" w:eastAsia="仿宋_GB2312" w:cs="仿宋_GB2312"/>
          <w:color w:val="000000"/>
          <w:sz w:val="32"/>
          <w:szCs w:val="32"/>
          <w:shd w:val="clear" w:color="auto" w:fill="FFFFFF"/>
          <w:lang w:eastAsia="zh-CN"/>
        </w:rPr>
        <w:t>苏州市</w:t>
      </w:r>
      <w:r>
        <w:rPr>
          <w:rFonts w:hint="eastAsia" w:ascii="仿宋_GB2312" w:hAnsi="仿宋" w:eastAsia="仿宋_GB2312" w:cs="仿宋_GB2312"/>
          <w:color w:val="000000"/>
          <w:sz w:val="32"/>
          <w:szCs w:val="32"/>
          <w:shd w:val="clear" w:color="auto" w:fill="FFFFFF"/>
        </w:rPr>
        <w:t>生态环境持续改善与企业绿色稳健发展相得益彰。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4ZjBkY2IwYjM5MDI1ZjZlM2Y0YzgwZTgwYjY3YzIifQ=="/>
  </w:docVars>
  <w:rsids>
    <w:rsidRoot w:val="00A03D9F"/>
    <w:rsid w:val="00016525"/>
    <w:rsid w:val="00040B4F"/>
    <w:rsid w:val="00045518"/>
    <w:rsid w:val="000E37EB"/>
    <w:rsid w:val="00132B7E"/>
    <w:rsid w:val="001734B5"/>
    <w:rsid w:val="00230304"/>
    <w:rsid w:val="0029616B"/>
    <w:rsid w:val="002F2125"/>
    <w:rsid w:val="003C5397"/>
    <w:rsid w:val="003D1B6C"/>
    <w:rsid w:val="004C537C"/>
    <w:rsid w:val="006D7A73"/>
    <w:rsid w:val="006E2710"/>
    <w:rsid w:val="00704D06"/>
    <w:rsid w:val="0073066F"/>
    <w:rsid w:val="00762837"/>
    <w:rsid w:val="00827E44"/>
    <w:rsid w:val="009A3FF1"/>
    <w:rsid w:val="00A03D9F"/>
    <w:rsid w:val="00A32C96"/>
    <w:rsid w:val="00A454C5"/>
    <w:rsid w:val="00AE1080"/>
    <w:rsid w:val="00B1720B"/>
    <w:rsid w:val="00B663E5"/>
    <w:rsid w:val="00BA55F4"/>
    <w:rsid w:val="00C30B87"/>
    <w:rsid w:val="00C653CC"/>
    <w:rsid w:val="00CA6F81"/>
    <w:rsid w:val="00CA78CC"/>
    <w:rsid w:val="00CC718A"/>
    <w:rsid w:val="00DE0A4B"/>
    <w:rsid w:val="00E12244"/>
    <w:rsid w:val="00E97395"/>
    <w:rsid w:val="00EA2E25"/>
    <w:rsid w:val="00EC6D70"/>
    <w:rsid w:val="00EF2756"/>
    <w:rsid w:val="00FA6781"/>
    <w:rsid w:val="00FE246B"/>
    <w:rsid w:val="00FF3190"/>
    <w:rsid w:val="14D86576"/>
    <w:rsid w:val="1F080EB4"/>
    <w:rsid w:val="2758727C"/>
    <w:rsid w:val="31005946"/>
    <w:rsid w:val="342A4220"/>
    <w:rsid w:val="36AA4F90"/>
    <w:rsid w:val="397C1B66"/>
    <w:rsid w:val="43E94C15"/>
    <w:rsid w:val="47B365E9"/>
    <w:rsid w:val="597A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Pages>
  <Words>488</Words>
  <Characters>497</Characters>
  <Lines>8</Lines>
  <Paragraphs>2</Paragraphs>
  <TotalTime>0</TotalTime>
  <ScaleCrop>false</ScaleCrop>
  <LinksUpToDate>false</LinksUpToDate>
  <CharactersWithSpaces>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2020-06-30T06:33:00Z</dcterms:created>
  <dc:creator>张鹤</dc:creator>
  <cp:lastModifiedBy>开始结束</cp:lastModifiedBy>
  <dcterms:modified xsi:type="dcterms:W3CDTF">2023-05-17T06:22:30Z</dcterms:modified>
  <dc:title>《关于苏州市环境影响评价机构考核管理暂行办法（征求意见稿）》起草说明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BF953313C29641AEB18695FDCBF60566</vt:lpwstr>
  </property>
</Properties>
</file>