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_GBK" w:cs="Times New Roman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eastAsia="方正小标宋_GBK" w:cs="Times New Roman"/>
          <w:sz w:val="44"/>
          <w:szCs w:val="44"/>
        </w:rPr>
      </w:pPr>
      <w:r>
        <w:rPr>
          <w:rFonts w:hint="eastAsia" w:eastAsia="方正小标宋_GBK" w:cs="Times New Roman"/>
          <w:sz w:val="44"/>
          <w:szCs w:val="44"/>
          <w:lang w:val="en-US" w:eastAsia="zh-CN"/>
        </w:rPr>
        <w:t>关于</w:t>
      </w:r>
      <w:r>
        <w:rPr>
          <w:rFonts w:eastAsia="方正小标宋_GBK" w:cs="Times New Roman"/>
          <w:sz w:val="44"/>
          <w:szCs w:val="44"/>
        </w:rPr>
        <w:t>《苏州市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工业厂房品质提升指引（试行）</w:t>
      </w:r>
      <w:r>
        <w:rPr>
          <w:rFonts w:eastAsia="方正小标宋_GBK" w:cs="Times New Roman"/>
          <w:sz w:val="44"/>
          <w:szCs w:val="44"/>
        </w:rPr>
        <w:t>》</w:t>
      </w:r>
    </w:p>
    <w:p>
      <w:pPr>
        <w:spacing w:line="560" w:lineRule="exact"/>
        <w:jc w:val="center"/>
        <w:rPr>
          <w:rFonts w:eastAsia="方正小标宋_GBK" w:cs="Times New Roman"/>
          <w:sz w:val="44"/>
          <w:szCs w:val="44"/>
        </w:rPr>
      </w:pPr>
      <w:r>
        <w:rPr>
          <w:rFonts w:eastAsia="方正小标宋_GBK" w:cs="Times New Roman"/>
          <w:sz w:val="44"/>
          <w:szCs w:val="44"/>
        </w:rPr>
        <w:t>的</w:t>
      </w:r>
      <w:r>
        <w:rPr>
          <w:rFonts w:hint="eastAsia" w:eastAsia="方正小标宋_GBK" w:cs="Times New Roman"/>
          <w:sz w:val="44"/>
          <w:szCs w:val="44"/>
        </w:rPr>
        <w:t>起草说明</w:t>
      </w:r>
    </w:p>
    <w:p>
      <w:pPr>
        <w:spacing w:line="560" w:lineRule="exact"/>
        <w:ind w:firstLine="640" w:firstLineChars="200"/>
        <w:jc w:val="center"/>
        <w:rPr>
          <w:rFonts w:hint="default" w:ascii="楷体_GB2312" w:eastAsia="楷体_GB2312" w:cs="Times New Roman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为更好落实市委办交办要求</w:t>
      </w:r>
      <w:r>
        <w:rPr>
          <w:rFonts w:hint="eastAsia" w:eastAsia="仿宋_GB2312" w:cs="Times New Roman"/>
          <w:sz w:val="32"/>
          <w:szCs w:val="32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我局组织起草了</w:t>
      </w:r>
      <w:r>
        <w:rPr>
          <w:rFonts w:hint="eastAsia" w:eastAsia="仿宋_GB2312" w:cs="Times New Roman"/>
          <w:sz w:val="32"/>
          <w:szCs w:val="32"/>
        </w:rPr>
        <w:t>《苏州市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工业厂房品质提升指引（试行）</w:t>
      </w:r>
      <w:r>
        <w:rPr>
          <w:rFonts w:hint="eastAsia" w:eastAsia="仿宋_GB2312" w:cs="Times New Roman"/>
          <w:sz w:val="32"/>
          <w:szCs w:val="32"/>
        </w:rPr>
        <w:t>》（以下简称《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指引</w:t>
      </w:r>
      <w:r>
        <w:rPr>
          <w:rFonts w:hint="eastAsia" w:eastAsia="仿宋_GB2312" w:cs="Times New Roman"/>
          <w:sz w:val="32"/>
          <w:szCs w:val="32"/>
        </w:rPr>
        <w:t>》）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现将有关</w:t>
      </w:r>
      <w:r>
        <w:rPr>
          <w:rFonts w:hint="eastAsia" w:eastAsia="仿宋_GB2312" w:cs="Times New Roman"/>
          <w:sz w:val="32"/>
          <w:szCs w:val="32"/>
        </w:rPr>
        <w:t>起草情况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说明</w:t>
      </w:r>
      <w:r>
        <w:rPr>
          <w:rFonts w:hint="eastAsia" w:eastAsia="仿宋_GB2312" w:cs="Times New Roman"/>
          <w:sz w:val="32"/>
          <w:szCs w:val="32"/>
        </w:rPr>
        <w:t>如下：</w:t>
      </w:r>
    </w:p>
    <w:p>
      <w:pPr>
        <w:spacing w:line="560" w:lineRule="exact"/>
        <w:ind w:firstLine="640" w:firstLineChars="200"/>
        <w:rPr>
          <w:rFonts w:eastAsia="方正黑体_GBK" w:cs="Times New Roman"/>
          <w:sz w:val="32"/>
          <w:szCs w:val="32"/>
        </w:rPr>
      </w:pPr>
      <w:r>
        <w:rPr>
          <w:rFonts w:eastAsia="方正黑体_GBK" w:cs="Times New Roman"/>
          <w:sz w:val="32"/>
          <w:szCs w:val="32"/>
        </w:rPr>
        <w:t>一、起草背景和过程</w:t>
      </w:r>
    </w:p>
    <w:p>
      <w:pPr>
        <w:spacing w:line="560" w:lineRule="exact"/>
        <w:ind w:firstLine="640" w:firstLineChars="200"/>
        <w:rPr>
          <w:rFonts w:hint="eastAsia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</w:rPr>
        <w:t>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坚决</w:t>
      </w:r>
      <w:r>
        <w:rPr>
          <w:rFonts w:hint="eastAsia" w:eastAsia="仿宋_GB2312" w:cs="Times New Roman"/>
          <w:sz w:val="32"/>
          <w:szCs w:val="32"/>
        </w:rPr>
        <w:t>落实市委主要领导批示</w:t>
      </w:r>
      <w:r>
        <w:rPr>
          <w:rFonts w:hint="eastAsia" w:eastAsia="仿宋_GB2312" w:cs="Times New Roman"/>
          <w:sz w:val="32"/>
          <w:szCs w:val="32"/>
          <w:lang w:eastAsia="zh-CN"/>
        </w:rPr>
        <w:t>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引导建设高水平工业厂房，在建筑形态、光伏应用、创意设计、厂房环境等方面制定相应政策指引。推动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《苏州市鼓励“工业上楼”工作试点方案》（市府办〔2023〕95号）落地见效</w:t>
      </w:r>
      <w:r>
        <w:rPr>
          <w:rFonts w:hint="eastAsia" w:eastAsia="仿宋_GB2312" w:cs="Times New Roman"/>
          <w:sz w:val="32"/>
          <w:szCs w:val="32"/>
        </w:rPr>
        <w:t>，提高工业用地节约集约利用水平，促进产业集聚，全面提升我市工业厂房建设品质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市工信局会市发改委、市资规局和市住建局，专题研究会商办理意见，</w:t>
      </w:r>
      <w:r>
        <w:rPr>
          <w:rFonts w:hint="eastAsia" w:eastAsia="仿宋_GB2312" w:cs="Times New Roman"/>
          <w:sz w:val="32"/>
          <w:szCs w:val="32"/>
        </w:rPr>
        <w:t>组织行业专家深入调查研究，认真总结经验做法，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委托江苏省规划设计院起草《指引》（征求意见稿），</w:t>
      </w:r>
      <w:r>
        <w:rPr>
          <w:rFonts w:hint="eastAsia" w:eastAsia="仿宋_GB2312" w:cs="Times New Roman"/>
          <w:sz w:val="32"/>
          <w:szCs w:val="32"/>
        </w:rPr>
        <w:t>并征求各县级市（区）人民政府、市级相关部门和部分企事业单位的意见。根据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局领导和</w:t>
      </w:r>
      <w:r>
        <w:rPr>
          <w:rFonts w:hint="eastAsia" w:eastAsia="仿宋_GB2312" w:cs="Times New Roman"/>
          <w:sz w:val="32"/>
          <w:szCs w:val="32"/>
        </w:rPr>
        <w:t>各地各部门反馈意见和建议，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多次</w:t>
      </w:r>
      <w:r>
        <w:rPr>
          <w:rFonts w:hint="eastAsia" w:eastAsia="仿宋_GB2312" w:cs="Times New Roman"/>
          <w:sz w:val="32"/>
          <w:szCs w:val="32"/>
        </w:rPr>
        <w:t>修改完善后形成了《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指引</w:t>
      </w:r>
      <w:r>
        <w:rPr>
          <w:rFonts w:hint="eastAsia" w:eastAsia="仿宋_GB2312" w:cs="Times New Roman"/>
          <w:sz w:val="32"/>
          <w:szCs w:val="32"/>
        </w:rPr>
        <w:t>》。</w:t>
      </w:r>
    </w:p>
    <w:p>
      <w:pPr>
        <w:spacing w:line="560" w:lineRule="exact"/>
        <w:ind w:firstLine="640" w:firstLineChars="200"/>
        <w:jc w:val="left"/>
        <w:rPr>
          <w:rFonts w:eastAsia="方正黑体_GBK" w:cs="Times New Roman"/>
          <w:sz w:val="32"/>
          <w:szCs w:val="32"/>
        </w:rPr>
      </w:pPr>
      <w:r>
        <w:rPr>
          <w:rFonts w:eastAsia="方正黑体_GBK" w:cs="Times New Roman"/>
          <w:sz w:val="32"/>
          <w:szCs w:val="32"/>
        </w:rPr>
        <w:t>二、</w:t>
      </w:r>
      <w:r>
        <w:rPr>
          <w:rFonts w:hint="eastAsia" w:eastAsia="方正黑体_GBK" w:cs="Times New Roman"/>
          <w:sz w:val="32"/>
          <w:szCs w:val="32"/>
        </w:rPr>
        <w:t>主要框架和内容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《指引》共有9章，包括总则、建筑形态、创意设计、厂房设计、光伏应用、建筑节能、智能制造、工业上楼、个性化要求。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章总则，为贯彻落实苏州市委、市政府关于提升全市高水平工业厂房品质的指示要求,体现以人为本、可持续发展和安全耐久、生产便利、绿色设计的高水平工业厂房设计理念,在全面调查研究、公开征求意见、专家论证、风险评估和合法性审查等程序的基础上,制订本指引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第二章建筑形态，围绕总体布局、功能分区、建筑风格、空间划分、景观协调、立面设计等六个方面指引。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第三章创意设计，围绕建筑造型、立面设计、入口设计、色彩设计、绿化设计等五个方面指引。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第四章厂房设计，围绕采光设计、通风设计、室内选材、空间布局、人车分流等五个方面指引。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第五章光伏应用，围绕新建屋顶同步设计、既有屋顶后期加装、光伏一体化（BIPV）应用、安全美观、开发利用标准五个方面指引。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第六章建筑节能，围绕保温选材、碳排放、绿色建筑推广、排污要求等四个方面指引。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第七章智能制造，围绕建筑信息模型（BIM）应用、装配式建筑应用、智能综合布线系统、网络设计、安保物业系统、网络全覆盖、充电桩配置等七个方面指引。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第八章工业上楼，鼓励建设符合规划容积率和工业建筑设计规范要求的 4层及以上多高层厂房,推进“工业上楼”按照现行有关规定执行。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九章个性化要求，一是电子信息产业。重点关注洁净厂房、层高、隔振、防静电等4项特殊建筑指标设计指引；二是装备制造产业。重点关注空间划分、层高、承重、噪声控制等4项特殊建筑指标设计指引；三是生物医药产业。重点关注洁净厂房、区域分布、荷载、垂直输送、排污、安全防护等6项特殊建筑指标设计指引；四是先进材料产业。重点关注物料转运、排污、防振、仓储、消防等5项特殊建筑指标设计指引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《苏州市工业厂房品质提升指引（试行）》拟由市工信局会市资规局和市住建局联合印发。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0NTdjNDExYzA2ZDUwY2U0ZTE0NjUwNWVlYWE5ZWQifQ=="/>
  </w:docVars>
  <w:rsids>
    <w:rsidRoot w:val="00FF5B03"/>
    <w:rsid w:val="00000C2C"/>
    <w:rsid w:val="000624F6"/>
    <w:rsid w:val="00063C45"/>
    <w:rsid w:val="000A1659"/>
    <w:rsid w:val="000A5FDF"/>
    <w:rsid w:val="0013654D"/>
    <w:rsid w:val="00161451"/>
    <w:rsid w:val="00167CAA"/>
    <w:rsid w:val="00181FCC"/>
    <w:rsid w:val="00183B93"/>
    <w:rsid w:val="0024588E"/>
    <w:rsid w:val="00263C1F"/>
    <w:rsid w:val="00264721"/>
    <w:rsid w:val="00267CAC"/>
    <w:rsid w:val="002B09D3"/>
    <w:rsid w:val="002C7C15"/>
    <w:rsid w:val="002F1048"/>
    <w:rsid w:val="0032003F"/>
    <w:rsid w:val="003253E9"/>
    <w:rsid w:val="00335362"/>
    <w:rsid w:val="003604D0"/>
    <w:rsid w:val="00380833"/>
    <w:rsid w:val="003A1B12"/>
    <w:rsid w:val="003D4FE2"/>
    <w:rsid w:val="00401F08"/>
    <w:rsid w:val="00403B5E"/>
    <w:rsid w:val="00407B47"/>
    <w:rsid w:val="00414BA9"/>
    <w:rsid w:val="00423379"/>
    <w:rsid w:val="00491F15"/>
    <w:rsid w:val="00493BA7"/>
    <w:rsid w:val="00497667"/>
    <w:rsid w:val="0053651F"/>
    <w:rsid w:val="00550CD5"/>
    <w:rsid w:val="00561274"/>
    <w:rsid w:val="00562C84"/>
    <w:rsid w:val="005908E1"/>
    <w:rsid w:val="00591855"/>
    <w:rsid w:val="006013FF"/>
    <w:rsid w:val="00616005"/>
    <w:rsid w:val="00634E27"/>
    <w:rsid w:val="00642148"/>
    <w:rsid w:val="00655B0E"/>
    <w:rsid w:val="0067033C"/>
    <w:rsid w:val="00684762"/>
    <w:rsid w:val="006A171E"/>
    <w:rsid w:val="006A7750"/>
    <w:rsid w:val="0073655E"/>
    <w:rsid w:val="00787BFD"/>
    <w:rsid w:val="007E4349"/>
    <w:rsid w:val="00872E4E"/>
    <w:rsid w:val="00892C8B"/>
    <w:rsid w:val="008D37C2"/>
    <w:rsid w:val="008D7861"/>
    <w:rsid w:val="00923545"/>
    <w:rsid w:val="00926C29"/>
    <w:rsid w:val="00957814"/>
    <w:rsid w:val="009832BF"/>
    <w:rsid w:val="00984E7B"/>
    <w:rsid w:val="009850D5"/>
    <w:rsid w:val="009B3CBD"/>
    <w:rsid w:val="00A00D1E"/>
    <w:rsid w:val="00A10723"/>
    <w:rsid w:val="00A545F4"/>
    <w:rsid w:val="00A55AE2"/>
    <w:rsid w:val="00A67AF2"/>
    <w:rsid w:val="00A81928"/>
    <w:rsid w:val="00A973F3"/>
    <w:rsid w:val="00AD40AB"/>
    <w:rsid w:val="00AD597B"/>
    <w:rsid w:val="00AE083A"/>
    <w:rsid w:val="00AF54BE"/>
    <w:rsid w:val="00B24043"/>
    <w:rsid w:val="00B90AB9"/>
    <w:rsid w:val="00BB5386"/>
    <w:rsid w:val="00BD3801"/>
    <w:rsid w:val="00C05951"/>
    <w:rsid w:val="00CB0BCD"/>
    <w:rsid w:val="00D30758"/>
    <w:rsid w:val="00D3259E"/>
    <w:rsid w:val="00D679E3"/>
    <w:rsid w:val="00D91D59"/>
    <w:rsid w:val="00DD32FC"/>
    <w:rsid w:val="00E346F3"/>
    <w:rsid w:val="00E61F19"/>
    <w:rsid w:val="00ED3E08"/>
    <w:rsid w:val="00F06D1B"/>
    <w:rsid w:val="00F17151"/>
    <w:rsid w:val="00F3512F"/>
    <w:rsid w:val="00FA1F8D"/>
    <w:rsid w:val="00FF15E4"/>
    <w:rsid w:val="00FF5B03"/>
    <w:rsid w:val="013B0DCE"/>
    <w:rsid w:val="029E75B8"/>
    <w:rsid w:val="049251C3"/>
    <w:rsid w:val="06D249F7"/>
    <w:rsid w:val="07134210"/>
    <w:rsid w:val="07D630D2"/>
    <w:rsid w:val="0A9647A5"/>
    <w:rsid w:val="0AFA1143"/>
    <w:rsid w:val="0EAF071F"/>
    <w:rsid w:val="0F022F45"/>
    <w:rsid w:val="0FE23F59"/>
    <w:rsid w:val="115924BE"/>
    <w:rsid w:val="12540FC1"/>
    <w:rsid w:val="12E776D5"/>
    <w:rsid w:val="13E20F4C"/>
    <w:rsid w:val="15FD4466"/>
    <w:rsid w:val="18675398"/>
    <w:rsid w:val="18D314AE"/>
    <w:rsid w:val="1B7D407A"/>
    <w:rsid w:val="1F376326"/>
    <w:rsid w:val="20BC4EF9"/>
    <w:rsid w:val="220D6239"/>
    <w:rsid w:val="221C7E63"/>
    <w:rsid w:val="22282369"/>
    <w:rsid w:val="23F078F7"/>
    <w:rsid w:val="253253FD"/>
    <w:rsid w:val="25537BFE"/>
    <w:rsid w:val="256C3F08"/>
    <w:rsid w:val="267F0C45"/>
    <w:rsid w:val="270F2585"/>
    <w:rsid w:val="27A504B9"/>
    <w:rsid w:val="28345D10"/>
    <w:rsid w:val="28730FF7"/>
    <w:rsid w:val="297E2BC0"/>
    <w:rsid w:val="305D5CE9"/>
    <w:rsid w:val="306375F4"/>
    <w:rsid w:val="30A042C0"/>
    <w:rsid w:val="31983201"/>
    <w:rsid w:val="327E5BD7"/>
    <w:rsid w:val="346C7C15"/>
    <w:rsid w:val="35033028"/>
    <w:rsid w:val="35796030"/>
    <w:rsid w:val="363905F0"/>
    <w:rsid w:val="36464EC1"/>
    <w:rsid w:val="3744383F"/>
    <w:rsid w:val="38966328"/>
    <w:rsid w:val="38A16071"/>
    <w:rsid w:val="38CF35E8"/>
    <w:rsid w:val="3987320C"/>
    <w:rsid w:val="39A05869"/>
    <w:rsid w:val="39B5499B"/>
    <w:rsid w:val="39CC096E"/>
    <w:rsid w:val="39E76131"/>
    <w:rsid w:val="39F300C6"/>
    <w:rsid w:val="3A30454B"/>
    <w:rsid w:val="3B294989"/>
    <w:rsid w:val="3B5407F7"/>
    <w:rsid w:val="3E08563B"/>
    <w:rsid w:val="3E0B0023"/>
    <w:rsid w:val="3E985080"/>
    <w:rsid w:val="3EEE0058"/>
    <w:rsid w:val="3F480A25"/>
    <w:rsid w:val="404D19C2"/>
    <w:rsid w:val="40C07D0D"/>
    <w:rsid w:val="40C438A3"/>
    <w:rsid w:val="410920A9"/>
    <w:rsid w:val="433E2985"/>
    <w:rsid w:val="43BF5F27"/>
    <w:rsid w:val="44772B86"/>
    <w:rsid w:val="456A6B72"/>
    <w:rsid w:val="47A62604"/>
    <w:rsid w:val="48A15927"/>
    <w:rsid w:val="49DB4761"/>
    <w:rsid w:val="4B7E7438"/>
    <w:rsid w:val="4B9C100E"/>
    <w:rsid w:val="4BB3461B"/>
    <w:rsid w:val="4C2E1B95"/>
    <w:rsid w:val="4C2E2D4F"/>
    <w:rsid w:val="4DA0627B"/>
    <w:rsid w:val="4DE43563"/>
    <w:rsid w:val="4F054FD8"/>
    <w:rsid w:val="4F582D7C"/>
    <w:rsid w:val="514C291B"/>
    <w:rsid w:val="51785723"/>
    <w:rsid w:val="51D72270"/>
    <w:rsid w:val="532C41AD"/>
    <w:rsid w:val="5398088C"/>
    <w:rsid w:val="58975C35"/>
    <w:rsid w:val="5D152C9F"/>
    <w:rsid w:val="5D886A47"/>
    <w:rsid w:val="5D905950"/>
    <w:rsid w:val="5E531E71"/>
    <w:rsid w:val="5E7548FF"/>
    <w:rsid w:val="5EAF155F"/>
    <w:rsid w:val="60132E34"/>
    <w:rsid w:val="61880001"/>
    <w:rsid w:val="628A398C"/>
    <w:rsid w:val="63686CED"/>
    <w:rsid w:val="63FF44D2"/>
    <w:rsid w:val="642F0061"/>
    <w:rsid w:val="653D530A"/>
    <w:rsid w:val="65CC4479"/>
    <w:rsid w:val="677061A0"/>
    <w:rsid w:val="6B0C158C"/>
    <w:rsid w:val="6BAE1DCE"/>
    <w:rsid w:val="6C626D62"/>
    <w:rsid w:val="6ED95842"/>
    <w:rsid w:val="6FC9053B"/>
    <w:rsid w:val="701C7E16"/>
    <w:rsid w:val="70EA254E"/>
    <w:rsid w:val="71F96A05"/>
    <w:rsid w:val="729D1A86"/>
    <w:rsid w:val="7376582B"/>
    <w:rsid w:val="76371002"/>
    <w:rsid w:val="77622C55"/>
    <w:rsid w:val="77AC4F7D"/>
    <w:rsid w:val="79231B94"/>
    <w:rsid w:val="79351765"/>
    <w:rsid w:val="7936053E"/>
    <w:rsid w:val="7A450E22"/>
    <w:rsid w:val="7DA737B9"/>
    <w:rsid w:val="7EB8203B"/>
    <w:rsid w:val="7EF78075"/>
    <w:rsid w:val="7F774178"/>
    <w:rsid w:val="7FFDD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80" w:lineRule="exact"/>
      <w:jc w:val="center"/>
    </w:pPr>
    <w:rPr>
      <w:rFonts w:ascii="仿宋" w:hAnsi="宋体" w:eastAsia="仿宋" w:cs="宋体"/>
      <w:kern w:val="0"/>
      <w:sz w:val="32"/>
      <w:szCs w:val="21"/>
    </w:r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qFormat/>
    <w:uiPriority w:val="99"/>
    <w:rPr>
      <w:color w:val="0000FF"/>
      <w:u w:val="single"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character" w:customStyle="1" w:styleId="11">
    <w:name w:val="页眉 字符"/>
    <w:link w:val="5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2">
    <w:name w:val="页脚 字符"/>
    <w:link w:val="4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fontstyle01"/>
    <w:qFormat/>
    <w:uiPriority w:val="99"/>
    <w:rPr>
      <w:rFonts w:ascii="方正小标宋简体" w:eastAsia="方正小标宋简体" w:cs="方正小标宋简体"/>
      <w:color w:val="000000"/>
      <w:sz w:val="44"/>
      <w:szCs w:val="44"/>
    </w:rPr>
  </w:style>
  <w:style w:type="character" w:customStyle="1" w:styleId="14">
    <w:name w:val="日期 字符"/>
    <w:link w:val="3"/>
    <w:semiHidden/>
    <w:qFormat/>
    <w:uiPriority w:val="99"/>
    <w:rPr>
      <w:rFonts w:cs="Calibri"/>
      <w:szCs w:val="21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992</Words>
  <Characters>1000</Characters>
  <Lines>9</Lines>
  <Paragraphs>2</Paragraphs>
  <TotalTime>4</TotalTime>
  <ScaleCrop>false</ScaleCrop>
  <LinksUpToDate>false</LinksUpToDate>
  <CharactersWithSpaces>1030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2023-05-24T21:34:00Z</dcterms:created>
  <dc:creator>NTKO</dc:creator>
  <cp:lastModifiedBy>NTKO</cp:lastModifiedBy>
  <cp:lastPrinted>2023-06-29T16:19:00Z</cp:lastPrinted>
  <dcterms:modified xsi:type="dcterms:W3CDTF">2023-07-12T09:06:43Z</dcterms:modified>
  <dc:title>苏州市人民政府办公室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468A0FA0694C45CEA4DC5F37DE8B41DA_13</vt:lpwstr>
  </property>
</Properties>
</file>