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1D082" w14:textId="77777777" w:rsidR="001D23DC" w:rsidRDefault="001D23DC" w:rsidP="001D23DC">
      <w:pPr>
        <w:rPr>
          <w:rFonts w:ascii="黑体" w:eastAsia="黑体" w:hAnsi="黑体" w:cs="黑体"/>
          <w:color w:val="030303"/>
          <w:sz w:val="32"/>
          <w:szCs w:val="32"/>
        </w:rPr>
      </w:pPr>
      <w:r>
        <w:rPr>
          <w:rFonts w:ascii="黑体" w:eastAsia="黑体" w:hAnsi="黑体" w:cs="黑体" w:hint="eastAsia"/>
          <w:color w:val="030303"/>
          <w:sz w:val="32"/>
          <w:szCs w:val="32"/>
        </w:rPr>
        <w:t>附件1</w:t>
      </w:r>
    </w:p>
    <w:p w14:paraId="5D78CCA3" w14:textId="77777777" w:rsidR="001D23DC" w:rsidRDefault="001D23DC" w:rsidP="001D23DC">
      <w:pPr>
        <w:jc w:val="center"/>
        <w:rPr>
          <w:rFonts w:ascii="方正小标宋_GBK" w:eastAsia="方正小标宋_GBK" w:hAnsi="方正小标宋_GBK" w:cs="方正小标宋_GBK" w:hint="eastAsia"/>
          <w:color w:val="030303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030303"/>
          <w:sz w:val="44"/>
          <w:szCs w:val="44"/>
        </w:rPr>
        <w:t>科研教学单位麻醉药品和精神药品月度报表</w:t>
      </w:r>
    </w:p>
    <w:p w14:paraId="7E4F7902" w14:textId="77777777" w:rsidR="001D23DC" w:rsidRDefault="001D23DC" w:rsidP="001D23DC">
      <w:pPr>
        <w:rPr>
          <w:rFonts w:ascii="仿宋_GB2312" w:eastAsia="仿宋_GB2312" w:hAnsi="仿宋_GB2312" w:cs="仿宋_GB2312"/>
          <w:color w:val="030303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color w:val="030303"/>
          <w:sz w:val="28"/>
          <w:szCs w:val="28"/>
        </w:rPr>
        <w:t>单位名称（盖章）：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  <w:u w:val="single"/>
        </w:rPr>
        <w:t xml:space="preserve">                                                                          </w:t>
      </w:r>
    </w:p>
    <w:p w14:paraId="49E232DE" w14:textId="77777777" w:rsidR="001D23DC" w:rsidRDefault="001D23DC" w:rsidP="001D23DC">
      <w:pPr>
        <w:rPr>
          <w:rFonts w:ascii="仿宋_GB2312" w:eastAsia="仿宋_GB2312" w:hAnsi="仿宋_GB2312" w:cs="仿宋_GB2312" w:hint="eastAsia"/>
          <w:color w:val="030303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30303"/>
          <w:sz w:val="28"/>
          <w:szCs w:val="28"/>
        </w:rPr>
        <w:t>联系人：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</w:rPr>
        <w:t xml:space="preserve"> 联系方式：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  <w:u w:val="single"/>
        </w:rPr>
        <w:t xml:space="preserve">                       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</w:rPr>
        <w:t xml:space="preserve"> 填报日期：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color w:val="030303"/>
          <w:sz w:val="28"/>
          <w:szCs w:val="28"/>
        </w:rPr>
        <w:t>日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12"/>
        <w:gridCol w:w="1416"/>
        <w:gridCol w:w="1396"/>
        <w:gridCol w:w="1327"/>
        <w:gridCol w:w="1509"/>
        <w:gridCol w:w="1316"/>
        <w:gridCol w:w="2699"/>
        <w:gridCol w:w="1483"/>
        <w:gridCol w:w="1584"/>
      </w:tblGrid>
      <w:tr w:rsidR="001D23DC" w14:paraId="309ADBC4" w14:textId="77777777" w:rsidTr="00FE050A">
        <w:trPr>
          <w:trHeight w:val="904"/>
        </w:trPr>
        <w:tc>
          <w:tcPr>
            <w:tcW w:w="435" w:type="pct"/>
            <w:vAlign w:val="center"/>
          </w:tcPr>
          <w:p w14:paraId="05C65348" w14:textId="77777777" w:rsidR="001D23DC" w:rsidRDefault="001D23DC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证书号</w:t>
            </w:r>
          </w:p>
        </w:tc>
        <w:tc>
          <w:tcPr>
            <w:tcW w:w="507" w:type="pct"/>
            <w:vAlign w:val="center"/>
          </w:tcPr>
          <w:p w14:paraId="2475A276" w14:textId="77777777" w:rsidR="001D23DC" w:rsidRDefault="001D23DC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药品</w:t>
            </w:r>
          </w:p>
          <w:p w14:paraId="4FE65046" w14:textId="77777777" w:rsidR="001D23DC" w:rsidRDefault="001D23DC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名称</w:t>
            </w:r>
          </w:p>
        </w:tc>
        <w:tc>
          <w:tcPr>
            <w:tcW w:w="500" w:type="pct"/>
            <w:vAlign w:val="center"/>
          </w:tcPr>
          <w:p w14:paraId="51A26B3D" w14:textId="77777777" w:rsidR="001D23DC" w:rsidRDefault="001D23DC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批准</w:t>
            </w:r>
          </w:p>
          <w:p w14:paraId="5EF8ECE2" w14:textId="77777777" w:rsidR="001D23DC" w:rsidRDefault="001D23DC" w:rsidP="00FE050A">
            <w:pPr>
              <w:spacing w:line="460" w:lineRule="exact"/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文号</w:t>
            </w:r>
          </w:p>
        </w:tc>
        <w:tc>
          <w:tcPr>
            <w:tcW w:w="476" w:type="pct"/>
            <w:vAlign w:val="center"/>
          </w:tcPr>
          <w:p w14:paraId="0EA47F42" w14:textId="77777777" w:rsidR="001D23DC" w:rsidRDefault="001D23DC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产品</w:t>
            </w:r>
          </w:p>
          <w:p w14:paraId="57B2C2B1" w14:textId="77777777" w:rsidR="001D23DC" w:rsidRDefault="001D23DC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批号</w:t>
            </w:r>
          </w:p>
        </w:tc>
        <w:tc>
          <w:tcPr>
            <w:tcW w:w="540" w:type="pct"/>
            <w:vAlign w:val="center"/>
          </w:tcPr>
          <w:p w14:paraId="7FE3F795" w14:textId="77777777" w:rsidR="001D23DC" w:rsidRDefault="001D23DC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购进数量（单位）</w:t>
            </w:r>
          </w:p>
        </w:tc>
        <w:tc>
          <w:tcPr>
            <w:tcW w:w="472" w:type="pct"/>
            <w:vAlign w:val="center"/>
          </w:tcPr>
          <w:p w14:paraId="679E15EC" w14:textId="77777777" w:rsidR="001D23DC" w:rsidRDefault="001D23DC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购进</w:t>
            </w:r>
          </w:p>
          <w:p w14:paraId="36BBF63F" w14:textId="77777777" w:rsidR="001D23DC" w:rsidRDefault="001D23DC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日期</w:t>
            </w:r>
          </w:p>
        </w:tc>
        <w:tc>
          <w:tcPr>
            <w:tcW w:w="967" w:type="pct"/>
            <w:vAlign w:val="center"/>
          </w:tcPr>
          <w:p w14:paraId="63E29DDC" w14:textId="77777777" w:rsidR="001D23DC" w:rsidRDefault="001D23DC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销售单位</w:t>
            </w:r>
          </w:p>
        </w:tc>
        <w:tc>
          <w:tcPr>
            <w:tcW w:w="531" w:type="pct"/>
            <w:vAlign w:val="center"/>
          </w:tcPr>
          <w:p w14:paraId="07CEEC00" w14:textId="77777777" w:rsidR="001D23DC" w:rsidRDefault="001D23DC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使用数量</w:t>
            </w:r>
          </w:p>
          <w:p w14:paraId="28405EC5" w14:textId="77777777" w:rsidR="001D23DC" w:rsidRDefault="001D23DC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（单位）</w:t>
            </w:r>
          </w:p>
        </w:tc>
        <w:tc>
          <w:tcPr>
            <w:tcW w:w="567" w:type="pct"/>
            <w:vAlign w:val="center"/>
          </w:tcPr>
          <w:p w14:paraId="488069D5" w14:textId="77777777" w:rsidR="001D23DC" w:rsidRDefault="001D23DC" w:rsidP="00FE050A">
            <w:pPr>
              <w:spacing w:line="4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库存数量</w:t>
            </w:r>
          </w:p>
          <w:p w14:paraId="0168E80D" w14:textId="77777777" w:rsidR="001D23DC" w:rsidRDefault="001D23DC" w:rsidP="00FE050A">
            <w:pPr>
              <w:spacing w:line="460" w:lineRule="exact"/>
              <w:jc w:val="center"/>
              <w:rPr>
                <w:rFonts w:ascii="方正小标宋_GBK" w:eastAsia="方正小标宋_GBK" w:hAnsi="方正小标宋_GBK" w:cs="方正小标宋_GBK"/>
                <w:b/>
                <w:bCs/>
                <w:color w:val="030303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30303"/>
                <w:sz w:val="28"/>
                <w:szCs w:val="28"/>
              </w:rPr>
              <w:t>（单位）</w:t>
            </w:r>
          </w:p>
        </w:tc>
      </w:tr>
      <w:tr w:rsidR="001D23DC" w14:paraId="15757FAD" w14:textId="77777777" w:rsidTr="00FE050A">
        <w:trPr>
          <w:trHeight w:val="616"/>
        </w:trPr>
        <w:tc>
          <w:tcPr>
            <w:tcW w:w="435" w:type="pct"/>
          </w:tcPr>
          <w:p w14:paraId="3FEDCC04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07" w:type="pct"/>
          </w:tcPr>
          <w:p w14:paraId="20B88451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00" w:type="pct"/>
          </w:tcPr>
          <w:p w14:paraId="61B8E4E6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476" w:type="pct"/>
          </w:tcPr>
          <w:p w14:paraId="0D3244B8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40" w:type="pct"/>
          </w:tcPr>
          <w:p w14:paraId="5C82EF4E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472" w:type="pct"/>
          </w:tcPr>
          <w:p w14:paraId="26236079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967" w:type="pct"/>
          </w:tcPr>
          <w:p w14:paraId="3638D355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31" w:type="pct"/>
          </w:tcPr>
          <w:p w14:paraId="3D102165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67" w:type="pct"/>
          </w:tcPr>
          <w:p w14:paraId="2EDDFE67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</w:tr>
      <w:tr w:rsidR="001D23DC" w14:paraId="244E61A2" w14:textId="77777777" w:rsidTr="00FE050A">
        <w:trPr>
          <w:trHeight w:val="616"/>
        </w:trPr>
        <w:tc>
          <w:tcPr>
            <w:tcW w:w="435" w:type="pct"/>
          </w:tcPr>
          <w:p w14:paraId="57AFC38C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07" w:type="pct"/>
          </w:tcPr>
          <w:p w14:paraId="0CEDB871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00" w:type="pct"/>
          </w:tcPr>
          <w:p w14:paraId="16C96DB7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476" w:type="pct"/>
          </w:tcPr>
          <w:p w14:paraId="4882D4D4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40" w:type="pct"/>
          </w:tcPr>
          <w:p w14:paraId="5E2BB091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472" w:type="pct"/>
          </w:tcPr>
          <w:p w14:paraId="4D218590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967" w:type="pct"/>
          </w:tcPr>
          <w:p w14:paraId="1A0DCBD1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31" w:type="pct"/>
          </w:tcPr>
          <w:p w14:paraId="1E50D6FC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67" w:type="pct"/>
          </w:tcPr>
          <w:p w14:paraId="1E545505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</w:tr>
      <w:tr w:rsidR="001D23DC" w14:paraId="548516E9" w14:textId="77777777" w:rsidTr="00FE050A">
        <w:trPr>
          <w:trHeight w:val="616"/>
        </w:trPr>
        <w:tc>
          <w:tcPr>
            <w:tcW w:w="435" w:type="pct"/>
          </w:tcPr>
          <w:p w14:paraId="6E043BE5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07" w:type="pct"/>
          </w:tcPr>
          <w:p w14:paraId="337ABB4D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00" w:type="pct"/>
          </w:tcPr>
          <w:p w14:paraId="06703D3C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476" w:type="pct"/>
          </w:tcPr>
          <w:p w14:paraId="1AE9EC7C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40" w:type="pct"/>
          </w:tcPr>
          <w:p w14:paraId="1B2201AE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472" w:type="pct"/>
          </w:tcPr>
          <w:p w14:paraId="02A71F45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967" w:type="pct"/>
          </w:tcPr>
          <w:p w14:paraId="6067503D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31" w:type="pct"/>
          </w:tcPr>
          <w:p w14:paraId="767E1A83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67" w:type="pct"/>
          </w:tcPr>
          <w:p w14:paraId="5ECC0913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</w:tr>
      <w:tr w:rsidR="001D23DC" w14:paraId="5C96E452" w14:textId="77777777" w:rsidTr="00FE050A">
        <w:trPr>
          <w:trHeight w:val="616"/>
        </w:trPr>
        <w:tc>
          <w:tcPr>
            <w:tcW w:w="435" w:type="pct"/>
          </w:tcPr>
          <w:p w14:paraId="10CCCFE6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07" w:type="pct"/>
          </w:tcPr>
          <w:p w14:paraId="1C506992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00" w:type="pct"/>
          </w:tcPr>
          <w:p w14:paraId="53EED6A9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476" w:type="pct"/>
          </w:tcPr>
          <w:p w14:paraId="0CADFC52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40" w:type="pct"/>
          </w:tcPr>
          <w:p w14:paraId="09B590FC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472" w:type="pct"/>
          </w:tcPr>
          <w:p w14:paraId="1587DA0F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967" w:type="pct"/>
          </w:tcPr>
          <w:p w14:paraId="17C52201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31" w:type="pct"/>
          </w:tcPr>
          <w:p w14:paraId="00B64ED1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67" w:type="pct"/>
          </w:tcPr>
          <w:p w14:paraId="6CFA6238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</w:tr>
      <w:tr w:rsidR="001D23DC" w14:paraId="7F31B3CB" w14:textId="77777777" w:rsidTr="00FE050A">
        <w:trPr>
          <w:trHeight w:val="616"/>
        </w:trPr>
        <w:tc>
          <w:tcPr>
            <w:tcW w:w="435" w:type="pct"/>
          </w:tcPr>
          <w:p w14:paraId="23C20B69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07" w:type="pct"/>
          </w:tcPr>
          <w:p w14:paraId="663C8B04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00" w:type="pct"/>
          </w:tcPr>
          <w:p w14:paraId="3BAE0A6B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476" w:type="pct"/>
          </w:tcPr>
          <w:p w14:paraId="1ED28F47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40" w:type="pct"/>
          </w:tcPr>
          <w:p w14:paraId="0ECF598F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472" w:type="pct"/>
          </w:tcPr>
          <w:p w14:paraId="43AB705B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967" w:type="pct"/>
          </w:tcPr>
          <w:p w14:paraId="23022FBF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31" w:type="pct"/>
          </w:tcPr>
          <w:p w14:paraId="25EE8050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67" w:type="pct"/>
          </w:tcPr>
          <w:p w14:paraId="49BD534E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</w:tr>
      <w:tr w:rsidR="001D23DC" w14:paraId="054F9E2E" w14:textId="77777777" w:rsidTr="00FE050A">
        <w:trPr>
          <w:trHeight w:val="626"/>
        </w:trPr>
        <w:tc>
          <w:tcPr>
            <w:tcW w:w="435" w:type="pct"/>
          </w:tcPr>
          <w:p w14:paraId="30CB787F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07" w:type="pct"/>
          </w:tcPr>
          <w:p w14:paraId="08DA5C75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00" w:type="pct"/>
          </w:tcPr>
          <w:p w14:paraId="3C19B072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476" w:type="pct"/>
          </w:tcPr>
          <w:p w14:paraId="4092EB3E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40" w:type="pct"/>
          </w:tcPr>
          <w:p w14:paraId="5F577D97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472" w:type="pct"/>
          </w:tcPr>
          <w:p w14:paraId="3A7A026A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967" w:type="pct"/>
          </w:tcPr>
          <w:p w14:paraId="75BB804F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31" w:type="pct"/>
          </w:tcPr>
          <w:p w14:paraId="353654CE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  <w:tc>
          <w:tcPr>
            <w:tcW w:w="567" w:type="pct"/>
          </w:tcPr>
          <w:p w14:paraId="0060314A" w14:textId="77777777" w:rsidR="001D23DC" w:rsidRDefault="001D23DC" w:rsidP="00FE050A">
            <w:pPr>
              <w:jc w:val="center"/>
              <w:rPr>
                <w:rFonts w:ascii="方正小标宋_GBK" w:eastAsia="方正小标宋_GBK" w:hAnsi="方正小标宋_GBK" w:cs="方正小标宋_GBK" w:hint="eastAsia"/>
                <w:color w:val="030303"/>
                <w:sz w:val="36"/>
                <w:szCs w:val="36"/>
              </w:rPr>
            </w:pPr>
          </w:p>
        </w:tc>
      </w:tr>
    </w:tbl>
    <w:p w14:paraId="160CCEC3" w14:textId="77777777" w:rsidR="0041749E" w:rsidRDefault="0041749E"/>
    <w:sectPr w:rsidR="0041749E" w:rsidSect="001D23DC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45449C" w14:textId="77777777" w:rsidR="00F04F94" w:rsidRDefault="00F04F94" w:rsidP="001D23DC">
      <w:r>
        <w:separator/>
      </w:r>
    </w:p>
  </w:endnote>
  <w:endnote w:type="continuationSeparator" w:id="0">
    <w:p w14:paraId="190BCE4F" w14:textId="77777777" w:rsidR="00F04F94" w:rsidRDefault="00F04F94" w:rsidP="001D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C4D3AC" w14:textId="77777777" w:rsidR="00F04F94" w:rsidRDefault="00F04F94" w:rsidP="001D23DC">
      <w:r>
        <w:separator/>
      </w:r>
    </w:p>
  </w:footnote>
  <w:footnote w:type="continuationSeparator" w:id="0">
    <w:p w14:paraId="747760BD" w14:textId="77777777" w:rsidR="00F04F94" w:rsidRDefault="00F04F94" w:rsidP="001D2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967"/>
    <w:rsid w:val="001D23DC"/>
    <w:rsid w:val="0041749E"/>
    <w:rsid w:val="00642967"/>
    <w:rsid w:val="008900BF"/>
    <w:rsid w:val="00F0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9EF5365-FCC1-4A33-B15A-71840AB0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23DC"/>
    <w:pPr>
      <w:widowControl w:val="0"/>
      <w:jc w:val="both"/>
    </w:pPr>
    <w:rPr>
      <w:rFonts w:ascii="Calibri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23DC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23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23DC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23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8F105-4195-48ED-8725-C284B8E0E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之瑀 卢</dc:creator>
  <cp:keywords/>
  <dc:description/>
  <cp:lastModifiedBy>之瑀 卢</cp:lastModifiedBy>
  <cp:revision>2</cp:revision>
  <dcterms:created xsi:type="dcterms:W3CDTF">2024-07-03T08:38:00Z</dcterms:created>
  <dcterms:modified xsi:type="dcterms:W3CDTF">2024-07-03T08:38:00Z</dcterms:modified>
</cp:coreProperties>
</file>